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07C24" w14:textId="77777777" w:rsidR="0047545F" w:rsidRPr="00F22862" w:rsidRDefault="0047545F" w:rsidP="0047545F">
      <w:pPr>
        <w:pStyle w:val="berschrift1"/>
        <w:spacing w:line="360" w:lineRule="auto"/>
        <w:ind w:right="66"/>
      </w:pPr>
      <w:r w:rsidRPr="00F22862">
        <w:rPr>
          <w:noProof/>
          <w:lang w:val="de-DE"/>
        </w:rPr>
        <w:drawing>
          <wp:anchor distT="0" distB="0" distL="114300" distR="114300" simplePos="0" relativeHeight="251660288" behindDoc="0" locked="0" layoutInCell="1" allowOverlap="1" wp14:anchorId="2A6D7CAA" wp14:editId="45544D5A">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729A7" w14:textId="77777777" w:rsidR="0047545F" w:rsidRPr="00F22862" w:rsidRDefault="0047545F" w:rsidP="0047545F">
      <w:pPr>
        <w:pStyle w:val="berschrift1"/>
        <w:spacing w:line="360" w:lineRule="auto"/>
        <w:ind w:right="1131"/>
        <w:rPr>
          <w:rFonts w:ascii="News Gothic" w:hAnsi="News Gothic"/>
          <w:sz w:val="28"/>
        </w:rPr>
      </w:pPr>
    </w:p>
    <w:p w14:paraId="2A55A477" w14:textId="77777777" w:rsidR="0047545F" w:rsidRPr="00F22862" w:rsidRDefault="0047545F" w:rsidP="0047545F">
      <w:pPr>
        <w:pStyle w:val="berschrift1"/>
        <w:spacing w:line="360" w:lineRule="auto"/>
        <w:ind w:right="1131"/>
        <w:rPr>
          <w:rFonts w:ascii="News Gothic" w:hAnsi="News Gothic"/>
          <w:sz w:val="28"/>
        </w:rPr>
      </w:pPr>
    </w:p>
    <w:p w14:paraId="329336EF" w14:textId="77777777" w:rsidR="0047545F" w:rsidRPr="00F22862" w:rsidRDefault="0047545F" w:rsidP="0047545F">
      <w:pPr>
        <w:pStyle w:val="berschrift1"/>
        <w:spacing w:line="360" w:lineRule="auto"/>
        <w:ind w:right="1131"/>
        <w:rPr>
          <w:rFonts w:cs="Arial"/>
          <w:sz w:val="28"/>
        </w:rPr>
      </w:pPr>
      <w:r w:rsidRPr="00F22862">
        <w:rPr>
          <w:sz w:val="28"/>
        </w:rPr>
        <w:t>COMMUNIQUÉ DE PRESSE</w:t>
      </w:r>
    </w:p>
    <w:p w14:paraId="54AF3029" w14:textId="1A808AE5" w:rsidR="0047545F" w:rsidRPr="00F22862" w:rsidRDefault="0047545F" w:rsidP="0047545F">
      <w:pPr>
        <w:spacing w:line="360" w:lineRule="auto"/>
        <w:jc w:val="right"/>
        <w:rPr>
          <w:rFonts w:cs="Arial"/>
        </w:rPr>
      </w:pPr>
      <w:r w:rsidRPr="00F22862">
        <w:t>Leinfelden, mai 2022</w:t>
      </w:r>
    </w:p>
    <w:p w14:paraId="5FD77DB8" w14:textId="77777777" w:rsidR="0047545F" w:rsidRPr="00F22862" w:rsidRDefault="00A4175C" w:rsidP="0047545F">
      <w:pPr>
        <w:pStyle w:val="berschrift4"/>
        <w:spacing w:after="80"/>
        <w:ind w:right="1128"/>
        <w:rPr>
          <w:rFonts w:ascii="Arial" w:hAnsi="Arial"/>
        </w:rPr>
      </w:pPr>
      <w:r w:rsidRPr="00F22862">
        <w:rPr>
          <w:rFonts w:ascii="Arial" w:hAnsi="Arial"/>
        </w:rPr>
        <w:t>Euchner : première au salon de Hanovre 2022</w:t>
      </w:r>
    </w:p>
    <w:p w14:paraId="68FEDA1A" w14:textId="77777777" w:rsidR="00250F41" w:rsidRPr="00F22862" w:rsidRDefault="00250F41" w:rsidP="0047545F">
      <w:pPr>
        <w:pStyle w:val="berschrift4"/>
        <w:ind w:right="1131"/>
        <w:rPr>
          <w:rFonts w:ascii="Arial" w:hAnsi="Arial"/>
          <w:sz w:val="28"/>
        </w:rPr>
      </w:pPr>
      <w:r w:rsidRPr="00F22862">
        <w:rPr>
          <w:rFonts w:ascii="Arial" w:hAnsi="Arial"/>
          <w:sz w:val="28"/>
        </w:rPr>
        <w:t xml:space="preserve">One </w:t>
      </w:r>
      <w:proofErr w:type="spellStart"/>
      <w:r w:rsidRPr="00F22862">
        <w:rPr>
          <w:rFonts w:ascii="Arial" w:hAnsi="Arial"/>
          <w:sz w:val="28"/>
        </w:rPr>
        <w:t>fits</w:t>
      </w:r>
      <w:proofErr w:type="spellEnd"/>
      <w:r w:rsidRPr="00F22862">
        <w:rPr>
          <w:rFonts w:ascii="Arial" w:hAnsi="Arial"/>
          <w:sz w:val="28"/>
        </w:rPr>
        <w:t xml:space="preserve"> all – Interrupteur de sécurité CTS avec nouvelle FlexFunction</w:t>
      </w:r>
    </w:p>
    <w:p w14:paraId="1402049E" w14:textId="77777777" w:rsidR="0047545F" w:rsidRPr="00F22862" w:rsidRDefault="0047545F" w:rsidP="0047545F">
      <w:pPr>
        <w:spacing w:line="360" w:lineRule="auto"/>
        <w:jc w:val="both"/>
        <w:rPr>
          <w:rFonts w:ascii="Arial" w:hAnsi="Arial" w:cs="Arial"/>
          <w:b/>
        </w:rPr>
      </w:pPr>
    </w:p>
    <w:p w14:paraId="2C77EDD4" w14:textId="48C91096" w:rsidR="00FA56BC" w:rsidRPr="00F22862" w:rsidRDefault="00FA56BC" w:rsidP="00FA56BC">
      <w:pPr>
        <w:spacing w:line="360" w:lineRule="auto"/>
        <w:jc w:val="both"/>
        <w:rPr>
          <w:b/>
        </w:rPr>
      </w:pPr>
      <w:r w:rsidRPr="00F22862">
        <w:rPr>
          <w:b/>
        </w:rPr>
        <w:t xml:space="preserve">Flexibilité maximale, telle était la devise lors du développement du nouvel </w:t>
      </w:r>
      <w:proofErr w:type="spellStart"/>
      <w:r w:rsidRPr="00F22862">
        <w:rPr>
          <w:b/>
        </w:rPr>
        <w:t>interverrouillage</w:t>
      </w:r>
      <w:proofErr w:type="spellEnd"/>
      <w:r w:rsidRPr="00F22862">
        <w:rPr>
          <w:b/>
        </w:rPr>
        <w:t xml:space="preserve"> CTS chez Euchner. Le résultat : un interrupteur de sécurité compact doté d’une force de retenue élevée, qui, grâce à ses possibilités de communication via IO-Link et un design bien pensé, permet une utilisation universelle pour différentes positions et options de montage. L’innovation essentielle de l’appareil est cependant la nouvelle « FlexFunction » du CTS, qui, avec un seul et même appareil, autorise toute une gamme d’applications nécessitant habituellement différentes variantes d’interrupteurs. Le concept FlexFunction ouvre par conséquent des perspectives toutes nouvelles en termes de planification et d’exploitation.</w:t>
      </w:r>
    </w:p>
    <w:p w14:paraId="0FEB9BFC" w14:textId="77777777" w:rsidR="00FA56BC" w:rsidRPr="00F22862" w:rsidRDefault="00FA56BC" w:rsidP="00FA56BC">
      <w:pPr>
        <w:spacing w:line="360" w:lineRule="auto"/>
        <w:jc w:val="both"/>
        <w:rPr>
          <w:b/>
          <w:color w:val="FF0000"/>
        </w:rPr>
      </w:pPr>
    </w:p>
    <w:p w14:paraId="11B7B780" w14:textId="77777777" w:rsidR="00DB3602" w:rsidRPr="00F22862" w:rsidRDefault="00DB3602" w:rsidP="00FF7899">
      <w:pPr>
        <w:spacing w:line="360" w:lineRule="auto"/>
        <w:jc w:val="both"/>
        <w:rPr>
          <w:b/>
        </w:rPr>
      </w:pPr>
      <w:r w:rsidRPr="00F22862">
        <w:rPr>
          <w:b/>
        </w:rPr>
        <w:t>Dimensions compactes, force de retenue élevée, montage flexible</w:t>
      </w:r>
    </w:p>
    <w:p w14:paraId="50075F73" w14:textId="082F48EF" w:rsidR="009A30C5" w:rsidRPr="00F22862" w:rsidRDefault="008E4721" w:rsidP="009A30C5">
      <w:pPr>
        <w:spacing w:line="360" w:lineRule="auto"/>
        <w:jc w:val="both"/>
      </w:pPr>
      <w:r w:rsidRPr="00F22862">
        <w:rPr>
          <w:rFonts w:ascii="Arial" w:hAnsi="Arial"/>
        </w:rPr>
        <w:t xml:space="preserve">Les faibles dimensions de 135 x 31 x 31 mm, associées à une force de retenue maximale de 3900 N, font du CTS une solution attrayante pour de nombreux domaines d’utilisation. Quel que soit le type de porte, battante ou coulissante, ou pour les plus petits rayons de porte – grâce aux trois orientations de montage de l’interrupteur et à l’actionneur universel monté sur rotule, le CTS se prête à presque toutes les applications. Le montage ultérieur d’un dispositif de déverrouillage interne long avec mécanisme par pression est également possible à tout moment. </w:t>
      </w:r>
      <w:r w:rsidRPr="00F22862">
        <w:t xml:space="preserve">Malgré ses faibles dimensions, l’interrupteur assure une sécurité maximale. Sur la base de la technologie par transpondeur éprouvée, le CTS atteint la catégorie 4 /PL e selon EN ISO 13849-1 et est conforme à toutes les exigences de la norme EN ISO 14119. </w:t>
      </w:r>
    </w:p>
    <w:p w14:paraId="45E59039" w14:textId="77777777" w:rsidR="00B65ADD" w:rsidRPr="00F22862" w:rsidRDefault="00B65ADD" w:rsidP="00250F41">
      <w:pPr>
        <w:spacing w:line="360" w:lineRule="auto"/>
        <w:jc w:val="both"/>
        <w:rPr>
          <w:rFonts w:ascii="Arial" w:hAnsi="Arial"/>
        </w:rPr>
      </w:pPr>
    </w:p>
    <w:p w14:paraId="12DAC58F" w14:textId="77777777" w:rsidR="003835A5" w:rsidRPr="00F22862" w:rsidRDefault="00D52BAA" w:rsidP="0047545F">
      <w:pPr>
        <w:spacing w:line="360" w:lineRule="auto"/>
        <w:rPr>
          <w:b/>
        </w:rPr>
      </w:pPr>
      <w:r w:rsidRPr="00F22862">
        <w:rPr>
          <w:b/>
        </w:rPr>
        <w:t xml:space="preserve">Polyvalent – FlexFunction : de multiples applications avec un seul appareil </w:t>
      </w:r>
    </w:p>
    <w:p w14:paraId="6DD9B32C" w14:textId="064F0EDC" w:rsidR="00B65ADD" w:rsidRPr="00F22862" w:rsidRDefault="002338DB" w:rsidP="0047545F">
      <w:pPr>
        <w:spacing w:line="360" w:lineRule="auto"/>
      </w:pPr>
      <w:r w:rsidRPr="00F22862">
        <w:lastRenderedPageBreak/>
        <w:t>La véritable innovation est cependant invisible à première vue. Car elle ne trouve pas dans l’interrupteur, mais dans l’actionneur codé par transpondeur. C’est celui-ci en effet qui détermine le fonctionnement de l’interrupteur. Autrement dit : le mode de fonctionnement de l’interrupteur est dicté par le choix de l’actionneur adapté. Euchner nomme ce nouveau concept breveté : « FlexFunction ». Le client configure par conséquent précisément la fonctionnalité dont il a besoin sur son interrupteur CTS avec l’actionneur adapté. Les avantages sont évidents : avec un seul appareil de base, l’utilisateur peut commuter entre un système d’</w:t>
      </w:r>
      <w:proofErr w:type="spellStart"/>
      <w:r w:rsidRPr="00F22862">
        <w:t>interverrouillage</w:t>
      </w:r>
      <w:proofErr w:type="spellEnd"/>
      <w:r w:rsidRPr="00F22862">
        <w:t xml:space="preserve"> avec protection du </w:t>
      </w:r>
      <w:proofErr w:type="spellStart"/>
      <w:r w:rsidRPr="00F22862">
        <w:t>process</w:t>
      </w:r>
      <w:proofErr w:type="spellEnd"/>
      <w:r w:rsidRPr="00F22862">
        <w:t xml:space="preserve"> ou avec protection des personnes et sélectionner un niveau de codage haut ou bas. Lors du premier apprentissage de l’actionneur, l’interrupteur est configuré et doté de sa fonction. Si les exigences viennent à se modifier au cours de cycle de vie ou si l’interrupteur doit être monté à un autre endroit, il est alors </w:t>
      </w:r>
      <w:proofErr w:type="spellStart"/>
      <w:r w:rsidRPr="00F22862">
        <w:t>reparamétré</w:t>
      </w:r>
      <w:proofErr w:type="spellEnd"/>
      <w:r w:rsidRPr="00F22862">
        <w:t xml:space="preserve"> pour sa nouvelle tâche. Seul un nouvel actionneur est nécessaire à cet effet. Le concept FlexFunction prépare ainsi l’interrupteur CTS pour les mesures de rééquipement et de </w:t>
      </w:r>
      <w:proofErr w:type="spellStart"/>
      <w:r w:rsidRPr="00F22862">
        <w:t>rétrofitting</w:t>
      </w:r>
      <w:proofErr w:type="spellEnd"/>
      <w:r w:rsidRPr="00F22862">
        <w:t xml:space="preserve"> futures et apporte des avantages supplémentaires en termes de logistique et de processus de commande. </w:t>
      </w:r>
    </w:p>
    <w:p w14:paraId="53BB8FFA" w14:textId="77777777" w:rsidR="00CA65FC" w:rsidRPr="00F22862" w:rsidRDefault="00CA65FC" w:rsidP="0047545F">
      <w:pPr>
        <w:spacing w:line="360" w:lineRule="auto"/>
      </w:pPr>
    </w:p>
    <w:p w14:paraId="5D8F405C" w14:textId="77777777" w:rsidR="009A30C5" w:rsidRPr="00F22862" w:rsidRDefault="009A30C5" w:rsidP="009A30C5">
      <w:pPr>
        <w:spacing w:line="360" w:lineRule="auto"/>
        <w:jc w:val="both"/>
        <w:rPr>
          <w:b/>
        </w:rPr>
      </w:pPr>
      <w:r w:rsidRPr="00F22862">
        <w:rPr>
          <w:b/>
        </w:rPr>
        <w:t xml:space="preserve">Intégration aisée aux applications et systèmes </w:t>
      </w:r>
    </w:p>
    <w:p w14:paraId="5BA501C1" w14:textId="77777777" w:rsidR="0059135C" w:rsidRPr="00F22862" w:rsidRDefault="002078C2" w:rsidP="0059135C">
      <w:pPr>
        <w:spacing w:line="360" w:lineRule="auto"/>
      </w:pPr>
      <w:r w:rsidRPr="00F22862">
        <w:t xml:space="preserve">Que ce soit en interrupteur individuel, raccordé en série ou intégré au niveau de commande supérieur – tout est possible avec le CTS. Le câble de raccordement avec connecteur ou à extrémité libre offre la version adaptée à chaque application. En combinaison avec une passerelle Euchner IO-Link, le CTS devient également apte à communiquer pour les applications Industrie 4.0 qui autorisent un diagnostic étendu.  </w:t>
      </w:r>
    </w:p>
    <w:p w14:paraId="64413E60" w14:textId="77777777" w:rsidR="0059135C" w:rsidRPr="00F22862" w:rsidRDefault="0059135C" w:rsidP="003567D0">
      <w:pPr>
        <w:spacing w:line="360" w:lineRule="auto"/>
        <w:rPr>
          <w:b/>
        </w:rPr>
      </w:pPr>
    </w:p>
    <w:p w14:paraId="3602CCFB" w14:textId="77777777" w:rsidR="009A30C5" w:rsidRPr="00F22862" w:rsidRDefault="009A30C5" w:rsidP="009A30C5">
      <w:pPr>
        <w:spacing w:line="360" w:lineRule="auto"/>
        <w:jc w:val="both"/>
      </w:pPr>
    </w:p>
    <w:p w14:paraId="247E8670" w14:textId="1D101963" w:rsidR="0047545F" w:rsidRPr="00475877" w:rsidRDefault="0047545F" w:rsidP="0047545F">
      <w:pPr>
        <w:spacing w:line="360" w:lineRule="auto"/>
        <w:jc w:val="right"/>
        <w:rPr>
          <w:rFonts w:ascii="Arial" w:hAnsi="Arial" w:cs="Arial"/>
          <w:lang w:val="en-US"/>
        </w:rPr>
      </w:pPr>
      <w:r w:rsidRPr="00475877">
        <w:rPr>
          <w:rFonts w:ascii="Arial" w:hAnsi="Arial"/>
          <w:lang w:val="en-US"/>
        </w:rPr>
        <w:t>[</w:t>
      </w:r>
      <w:proofErr w:type="spellStart"/>
      <w:r w:rsidRPr="00475877">
        <w:rPr>
          <w:rFonts w:ascii="Arial" w:hAnsi="Arial"/>
          <w:lang w:val="en-US"/>
        </w:rPr>
        <w:t>Caractères</w:t>
      </w:r>
      <w:proofErr w:type="spellEnd"/>
      <w:r w:rsidRPr="00475877">
        <w:rPr>
          <w:rFonts w:ascii="Arial" w:hAnsi="Arial"/>
          <w:lang w:val="en-US"/>
        </w:rPr>
        <w:t xml:space="preserve"> avec </w:t>
      </w:r>
      <w:proofErr w:type="spellStart"/>
      <w:proofErr w:type="gramStart"/>
      <w:r w:rsidRPr="00475877">
        <w:rPr>
          <w:rFonts w:ascii="Arial" w:hAnsi="Arial"/>
          <w:lang w:val="en-US"/>
        </w:rPr>
        <w:t>espaces</w:t>
      </w:r>
      <w:proofErr w:type="spellEnd"/>
      <w:r w:rsidRPr="00475877">
        <w:rPr>
          <w:rFonts w:ascii="Arial" w:hAnsi="Arial"/>
          <w:lang w:val="en-US"/>
        </w:rPr>
        <w:t> :</w:t>
      </w:r>
      <w:proofErr w:type="gramEnd"/>
      <w:r w:rsidRPr="00475877">
        <w:rPr>
          <w:rFonts w:ascii="Arial" w:hAnsi="Arial"/>
          <w:lang w:val="en-US"/>
        </w:rPr>
        <w:t xml:space="preserve"> 3 256)</w:t>
      </w:r>
    </w:p>
    <w:p w14:paraId="24F83495" w14:textId="77777777" w:rsidR="00D52BAA" w:rsidRPr="00475877" w:rsidRDefault="00D52BAA" w:rsidP="0047545F">
      <w:pPr>
        <w:spacing w:line="360" w:lineRule="auto"/>
        <w:jc w:val="right"/>
        <w:rPr>
          <w:rFonts w:ascii="Arial" w:hAnsi="Arial" w:cs="Arial"/>
          <w:lang w:val="en-US"/>
        </w:rPr>
      </w:pPr>
    </w:p>
    <w:p w14:paraId="6105ECF4" w14:textId="77777777" w:rsidR="00D52BAA" w:rsidRPr="00475877" w:rsidRDefault="00D52BAA" w:rsidP="0047545F">
      <w:pPr>
        <w:spacing w:line="360" w:lineRule="auto"/>
        <w:jc w:val="right"/>
        <w:rPr>
          <w:rFonts w:ascii="Arial" w:hAnsi="Arial" w:cs="Arial"/>
          <w:lang w:val="en-US"/>
        </w:rPr>
      </w:pPr>
    </w:p>
    <w:p w14:paraId="3B6028A7" w14:textId="77777777" w:rsidR="0047545F" w:rsidRPr="00475877" w:rsidRDefault="002078C2" w:rsidP="00E1219D">
      <w:pPr>
        <w:spacing w:after="200"/>
        <w:rPr>
          <w:rFonts w:cs="Arial"/>
          <w:b/>
          <w:lang w:val="en-US"/>
        </w:rPr>
      </w:pPr>
      <w:r w:rsidRPr="00475877">
        <w:rPr>
          <w:lang w:val="en-US"/>
        </w:rPr>
        <w:br w:type="page"/>
      </w:r>
      <w:r w:rsidRPr="00475877">
        <w:rPr>
          <w:b/>
          <w:lang w:val="en-US"/>
        </w:rPr>
        <w:lastRenderedPageBreak/>
        <w:t>EUCHNER – More than safety.</w:t>
      </w:r>
    </w:p>
    <w:p w14:paraId="73046A9A" w14:textId="77777777" w:rsidR="0047545F" w:rsidRPr="00475877" w:rsidRDefault="0047545F" w:rsidP="0047545F">
      <w:pPr>
        <w:spacing w:line="360" w:lineRule="auto"/>
        <w:jc w:val="both"/>
        <w:rPr>
          <w:rFonts w:cs="Arial"/>
          <w:b/>
          <w:sz w:val="20"/>
          <w:szCs w:val="20"/>
          <w:lang w:val="en-US"/>
        </w:rPr>
      </w:pPr>
    </w:p>
    <w:p w14:paraId="0B7A9148" w14:textId="77777777" w:rsidR="0047545F" w:rsidRPr="00475877" w:rsidRDefault="0047545F" w:rsidP="0047545F">
      <w:pPr>
        <w:tabs>
          <w:tab w:val="left" w:pos="6379"/>
        </w:tabs>
        <w:spacing w:line="360" w:lineRule="auto"/>
        <w:ind w:right="1134"/>
        <w:rPr>
          <w:rFonts w:cs="Arial"/>
          <w:b/>
          <w:bCs/>
          <w:lang w:val="en-US"/>
        </w:rPr>
      </w:pPr>
    </w:p>
    <w:p w14:paraId="78242A08" w14:textId="77777777" w:rsidR="0047545F" w:rsidRPr="00734F0D" w:rsidRDefault="0047545F" w:rsidP="0047545F">
      <w:pPr>
        <w:tabs>
          <w:tab w:val="left" w:pos="6379"/>
        </w:tabs>
        <w:spacing w:line="360" w:lineRule="auto"/>
        <w:ind w:right="1134"/>
        <w:rPr>
          <w:rFonts w:cs="Arial"/>
          <w:b/>
          <w:bCs/>
          <w:lang w:val="en-US"/>
        </w:rPr>
      </w:pPr>
      <w:proofErr w:type="gramStart"/>
      <w:r w:rsidRPr="00475877">
        <w:rPr>
          <w:b/>
          <w:lang w:val="en-US"/>
        </w:rPr>
        <w:t>Photos :</w:t>
      </w:r>
      <w:proofErr w:type="gramEnd"/>
      <w:r w:rsidRPr="00475877">
        <w:rPr>
          <w:b/>
          <w:lang w:val="en-US"/>
        </w:rPr>
        <w:t xml:space="preserve"> Euchner GmbH + Co. </w:t>
      </w:r>
      <w:r w:rsidRPr="00734F0D">
        <w:rPr>
          <w:b/>
          <w:lang w:val="en-US"/>
        </w:rPr>
        <w:t>KG</w:t>
      </w:r>
    </w:p>
    <w:p w14:paraId="1E6D5B8F" w14:textId="77777777" w:rsidR="0047545F" w:rsidRPr="00734F0D" w:rsidRDefault="0047545F" w:rsidP="0047545F">
      <w:pPr>
        <w:tabs>
          <w:tab w:val="left" w:pos="6379"/>
        </w:tabs>
        <w:spacing w:after="0" w:line="360" w:lineRule="auto"/>
        <w:ind w:right="1134"/>
        <w:rPr>
          <w:rFonts w:cs="Arial"/>
          <w:b/>
          <w:bCs/>
          <w:lang w:val="en-US"/>
        </w:rPr>
      </w:pPr>
    </w:p>
    <w:p w14:paraId="645E5118" w14:textId="77777777" w:rsidR="0047545F" w:rsidRPr="00734F0D" w:rsidRDefault="0047545F" w:rsidP="0047545F">
      <w:pPr>
        <w:spacing w:line="360" w:lineRule="auto"/>
        <w:jc w:val="both"/>
        <w:rPr>
          <w:rFonts w:ascii="Arial" w:hAnsi="Arial" w:cs="Arial"/>
          <w:b/>
          <w:sz w:val="20"/>
          <w:szCs w:val="20"/>
          <w:lang w:val="en-US"/>
        </w:rPr>
      </w:pPr>
    </w:p>
    <w:p w14:paraId="1159DEE3" w14:textId="77777777" w:rsidR="0047545F" w:rsidRPr="00F22862" w:rsidRDefault="00E1219D" w:rsidP="0047545F">
      <w:pPr>
        <w:spacing w:line="360" w:lineRule="auto"/>
        <w:jc w:val="both"/>
        <w:rPr>
          <w:rFonts w:ascii="Arial" w:hAnsi="Arial" w:cs="Arial"/>
          <w:b/>
          <w:sz w:val="20"/>
          <w:szCs w:val="20"/>
        </w:rPr>
      </w:pPr>
      <w:r w:rsidRPr="000B4811">
        <w:rPr>
          <w:rFonts w:ascii="Arial" w:hAnsi="Arial"/>
          <w:b/>
          <w:sz w:val="20"/>
        </w:rPr>
        <w:t>01-Euchner-CTS</w:t>
      </w:r>
    </w:p>
    <w:p w14:paraId="3FC863C9" w14:textId="77777777" w:rsidR="0047545F" w:rsidRPr="00F22862" w:rsidRDefault="0047545F" w:rsidP="0047545F">
      <w:pPr>
        <w:spacing w:line="360" w:lineRule="auto"/>
        <w:jc w:val="both"/>
        <w:rPr>
          <w:rFonts w:ascii="Arial" w:hAnsi="Arial" w:cs="Arial"/>
          <w:b/>
          <w:sz w:val="20"/>
          <w:szCs w:val="20"/>
        </w:rPr>
      </w:pPr>
    </w:p>
    <w:p w14:paraId="3CC47F92" w14:textId="0B1D78A3" w:rsidR="0047545F" w:rsidRPr="00F22862" w:rsidRDefault="000B4811" w:rsidP="0047545F">
      <w:pPr>
        <w:spacing w:line="360" w:lineRule="auto"/>
        <w:jc w:val="both"/>
        <w:rPr>
          <w:rFonts w:ascii="Arial" w:hAnsi="Arial" w:cs="Arial"/>
          <w:b/>
          <w:sz w:val="20"/>
          <w:szCs w:val="20"/>
        </w:rPr>
      </w:pPr>
      <w:r>
        <w:rPr>
          <w:rFonts w:ascii="Arial" w:hAnsi="Arial" w:cs="Arial"/>
          <w:b/>
          <w:noProof/>
          <w:sz w:val="20"/>
          <w:szCs w:val="20"/>
          <w:lang w:val="de-DE"/>
        </w:rPr>
        <w:drawing>
          <wp:inline distT="0" distB="0" distL="0" distR="0" wp14:anchorId="04A9BAF1" wp14:editId="61928999">
            <wp:extent cx="3644341" cy="24288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Euchner-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6834" cy="2430537"/>
                    </a:xfrm>
                    <a:prstGeom prst="rect">
                      <a:avLst/>
                    </a:prstGeom>
                  </pic:spPr>
                </pic:pic>
              </a:graphicData>
            </a:graphic>
          </wp:inline>
        </w:drawing>
      </w:r>
    </w:p>
    <w:p w14:paraId="595EC91F" w14:textId="77777777" w:rsidR="0047545F" w:rsidRPr="00F22862" w:rsidRDefault="00E1219D" w:rsidP="0047545F">
      <w:pPr>
        <w:spacing w:after="0" w:line="240" w:lineRule="auto"/>
        <w:jc w:val="both"/>
        <w:rPr>
          <w:rFonts w:ascii="Arial" w:hAnsi="Arial" w:cs="Arial"/>
          <w:sz w:val="20"/>
          <w:szCs w:val="20"/>
        </w:rPr>
      </w:pPr>
      <w:r w:rsidRPr="00F22862">
        <w:rPr>
          <w:rFonts w:ascii="Arial" w:hAnsi="Arial"/>
        </w:rPr>
        <w:t xml:space="preserve">En plus des caractéristiques éprouvées des </w:t>
      </w:r>
      <w:proofErr w:type="spellStart"/>
      <w:r w:rsidRPr="00F22862">
        <w:rPr>
          <w:rFonts w:ascii="Arial" w:hAnsi="Arial"/>
        </w:rPr>
        <w:t>interverrouillages</w:t>
      </w:r>
      <w:proofErr w:type="spellEnd"/>
      <w:r w:rsidRPr="00F22862">
        <w:rPr>
          <w:rFonts w:ascii="Arial" w:hAnsi="Arial"/>
        </w:rPr>
        <w:t xml:space="preserve"> de sécurité à codage par transpondeur EUCHNER, le CTS, grâce à la nouvelle « FlexFunction », réunit dans un seul et même appareil différentes fonctions qui ne sont normalement disponibles que dans des variantes séparées.</w:t>
      </w:r>
    </w:p>
    <w:p w14:paraId="2456963C" w14:textId="77777777" w:rsidR="0047545F" w:rsidRPr="00F22862" w:rsidRDefault="0047545F" w:rsidP="0047545F">
      <w:pPr>
        <w:spacing w:after="0" w:line="240" w:lineRule="auto"/>
        <w:jc w:val="both"/>
        <w:rPr>
          <w:rFonts w:ascii="Arial" w:hAnsi="Arial" w:cs="Arial"/>
          <w:sz w:val="20"/>
          <w:szCs w:val="20"/>
        </w:rPr>
      </w:pPr>
    </w:p>
    <w:p w14:paraId="28CE4BD2" w14:textId="77777777" w:rsidR="00E1219D" w:rsidRPr="00F22862" w:rsidRDefault="00E1219D" w:rsidP="00E1219D">
      <w:pPr>
        <w:spacing w:line="360" w:lineRule="auto"/>
        <w:jc w:val="both"/>
        <w:rPr>
          <w:rFonts w:ascii="Arial" w:hAnsi="Arial" w:cs="Arial"/>
          <w:b/>
          <w:sz w:val="20"/>
          <w:szCs w:val="20"/>
          <w:highlight w:val="yellow"/>
        </w:rPr>
      </w:pPr>
    </w:p>
    <w:p w14:paraId="0D3F90D5" w14:textId="77777777" w:rsidR="00E1219D" w:rsidRPr="00F22862" w:rsidRDefault="00E1219D" w:rsidP="00E1219D">
      <w:pPr>
        <w:spacing w:line="360" w:lineRule="auto"/>
        <w:jc w:val="both"/>
        <w:rPr>
          <w:rFonts w:ascii="Arial" w:hAnsi="Arial" w:cs="Arial"/>
          <w:b/>
          <w:sz w:val="20"/>
          <w:szCs w:val="20"/>
          <w:highlight w:val="yellow"/>
        </w:rPr>
      </w:pPr>
    </w:p>
    <w:p w14:paraId="5AA3F12D" w14:textId="77777777" w:rsidR="00E1219D" w:rsidRPr="00F22862" w:rsidRDefault="00E1219D" w:rsidP="00E1219D">
      <w:pPr>
        <w:spacing w:line="360" w:lineRule="auto"/>
        <w:jc w:val="both"/>
        <w:rPr>
          <w:rFonts w:ascii="Arial" w:hAnsi="Arial" w:cs="Arial"/>
          <w:b/>
          <w:sz w:val="20"/>
          <w:szCs w:val="20"/>
          <w:highlight w:val="yellow"/>
        </w:rPr>
      </w:pPr>
    </w:p>
    <w:p w14:paraId="339E80EE" w14:textId="4BE69280" w:rsidR="0047545F" w:rsidRPr="00F22862" w:rsidRDefault="00E1219D" w:rsidP="0047545F">
      <w:pPr>
        <w:spacing w:after="0" w:line="240" w:lineRule="auto"/>
        <w:rPr>
          <w:rFonts w:cs="Arial"/>
          <w:bCs/>
        </w:rPr>
      </w:pPr>
      <w:r w:rsidRPr="00F22862">
        <w:br w:type="page"/>
      </w:r>
    </w:p>
    <w:p w14:paraId="66FF97CA" w14:textId="77777777" w:rsidR="00734F0D" w:rsidRPr="00B13CCD" w:rsidRDefault="00734F0D" w:rsidP="00734F0D">
      <w:pPr>
        <w:tabs>
          <w:tab w:val="left" w:pos="8505"/>
        </w:tabs>
        <w:spacing w:after="100" w:afterAutospacing="1" w:line="360" w:lineRule="auto"/>
        <w:rPr>
          <w:rFonts w:cs="Arial"/>
          <w:b/>
          <w:bCs/>
        </w:rPr>
      </w:pPr>
      <w:r w:rsidRPr="00B13CCD">
        <w:rPr>
          <w:b/>
          <w:bCs/>
        </w:rPr>
        <w:lastRenderedPageBreak/>
        <w:t xml:space="preserve">Profil abrégé : EUCHNER </w:t>
      </w:r>
      <w:proofErr w:type="spellStart"/>
      <w:r w:rsidRPr="00B13CCD">
        <w:rPr>
          <w:b/>
          <w:bCs/>
        </w:rPr>
        <w:t>GmbH</w:t>
      </w:r>
      <w:proofErr w:type="spellEnd"/>
      <w:r w:rsidRPr="00B13CCD">
        <w:rPr>
          <w:b/>
          <w:bCs/>
        </w:rPr>
        <w:t xml:space="preserve"> + Co. KG</w:t>
      </w:r>
    </w:p>
    <w:p w14:paraId="766EFD24" w14:textId="77777777" w:rsidR="00734F0D" w:rsidRPr="00B13CCD" w:rsidRDefault="00734F0D" w:rsidP="00734F0D">
      <w:pPr>
        <w:tabs>
          <w:tab w:val="left" w:pos="8505"/>
        </w:tabs>
        <w:spacing w:line="360" w:lineRule="auto"/>
        <w:jc w:val="both"/>
        <w:rPr>
          <w:rFonts w:cs="Arial"/>
        </w:rPr>
      </w:pPr>
      <w:r w:rsidRPr="00B13CCD">
        <w:rPr>
          <w:i/>
          <w:iCs/>
        </w:rPr>
        <w:t xml:space="preserve">EUCHNER </w:t>
      </w:r>
      <w:proofErr w:type="spellStart"/>
      <w:r w:rsidRPr="00B13CCD">
        <w:rPr>
          <w:i/>
          <w:iCs/>
        </w:rPr>
        <w:t>GmbH</w:t>
      </w:r>
      <w:proofErr w:type="spellEnd"/>
      <w:r w:rsidRPr="00B13CCD">
        <w:rPr>
          <w:i/>
          <w:iCs/>
        </w:rPr>
        <w:t xml:space="preserve"> + Co. KG, dont le siège se trouve à Leinfelden, est une entreprise familiale à porté</w:t>
      </w:r>
      <w:r>
        <w:rPr>
          <w:i/>
          <w:iCs/>
        </w:rPr>
        <w:t>e internationale, avec plus de 9</w:t>
      </w:r>
      <w:r w:rsidRPr="00B13CCD">
        <w:rPr>
          <w:i/>
          <w:iCs/>
        </w:rPr>
        <w:t xml:space="preserve">00 </w:t>
      </w:r>
      <w:r>
        <w:rPr>
          <w:i/>
          <w:iCs/>
        </w:rPr>
        <w:t>collaborateurs dans le monde. 20</w:t>
      </w:r>
      <w:r w:rsidRPr="00B13CCD">
        <w:rPr>
          <w:i/>
          <w:iCs/>
        </w:rPr>
        <w:t xml:space="preserve"> filiales commerciales dont dix en Europe, quatre en Asie et quatre en Amérique du Nord et Amérique latine, ainsi que 22 bureaux de distribution permettent de couvrir tout le globe. Le directeur actionnaire de cette entreprise souabe est Monsieur Stefan Euchner. Depuis plus de 60 ans, EUCHNER développe des interrupteurs. Leur utilisation a lieu essentiellement dans la construction mécanique. En matière de technique de sécurité, l’entreprise occupe aujourd’hui une position de leader. Les interrupteurs de sécurité EUCHNER surveillent en toute fiabilité par voie électromécanique et électronique la position des protecteurs sur les machines et les installations industrielles. </w:t>
      </w:r>
    </w:p>
    <w:p w14:paraId="1AF24956" w14:textId="77777777" w:rsidR="00734F0D" w:rsidRPr="00B13CCD" w:rsidRDefault="00734F0D" w:rsidP="00734F0D">
      <w:pPr>
        <w:tabs>
          <w:tab w:val="left" w:pos="6379"/>
        </w:tabs>
        <w:spacing w:line="360" w:lineRule="auto"/>
        <w:ind w:right="990"/>
        <w:rPr>
          <w:rFonts w:cs="Arial"/>
          <w:sz w:val="24"/>
          <w:szCs w:val="24"/>
        </w:rPr>
      </w:pPr>
    </w:p>
    <w:p w14:paraId="5BF43A70" w14:textId="77777777" w:rsidR="00734F0D" w:rsidRPr="00B13CCD" w:rsidRDefault="00734F0D" w:rsidP="00734F0D">
      <w:pPr>
        <w:tabs>
          <w:tab w:val="left" w:pos="8647"/>
        </w:tabs>
        <w:spacing w:line="360" w:lineRule="auto"/>
        <w:ind w:right="-1"/>
        <w:rPr>
          <w:rFonts w:cs="Arial"/>
        </w:rPr>
      </w:pPr>
      <w:r w:rsidRPr="00B13CCD">
        <w:t xml:space="preserve">Vous trouverez de plus amples informations sur l’entreprise sur Internet, en allant sur </w:t>
      </w:r>
      <w:r w:rsidRPr="00B13CCD">
        <w:br/>
      </w:r>
      <w:hyperlink r:id="rId8" w:history="1">
        <w:r w:rsidRPr="00B13CCD">
          <w:rPr>
            <w:rStyle w:val="Hyperlink"/>
            <w:b/>
            <w:bCs/>
          </w:rPr>
          <w:t>www.euchner.com</w:t>
        </w:r>
      </w:hyperlink>
    </w:p>
    <w:p w14:paraId="4372BE7E" w14:textId="77777777" w:rsidR="00734F0D" w:rsidRPr="0002365A" w:rsidRDefault="00734F0D" w:rsidP="00734F0D">
      <w:pPr>
        <w:tabs>
          <w:tab w:val="left" w:pos="6379"/>
        </w:tabs>
        <w:ind w:right="990"/>
        <w:rPr>
          <w:rFonts w:cs="Arial"/>
        </w:rPr>
      </w:pPr>
    </w:p>
    <w:p w14:paraId="2402BF84" w14:textId="77777777" w:rsidR="00734F0D" w:rsidRPr="00581C48" w:rsidRDefault="00734F0D" w:rsidP="00734F0D">
      <w:pPr>
        <w:tabs>
          <w:tab w:val="left" w:pos="6379"/>
        </w:tabs>
        <w:spacing w:after="0" w:line="360" w:lineRule="auto"/>
        <w:ind w:right="990"/>
        <w:rPr>
          <w:rFonts w:cs="Arial"/>
          <w:bCs/>
          <w:lang w:val="de-DE"/>
        </w:rPr>
      </w:pPr>
      <w:r w:rsidRPr="00581C48">
        <w:rPr>
          <w:rFonts w:cs="Arial"/>
          <w:bCs/>
          <w:lang w:val="de-DE"/>
        </w:rPr>
        <w:t xml:space="preserve">EUCHNER GmbH + Co. KG </w:t>
      </w:r>
    </w:p>
    <w:p w14:paraId="1879F955" w14:textId="77777777" w:rsidR="00734F0D" w:rsidRPr="00581C48" w:rsidRDefault="00734F0D" w:rsidP="00734F0D">
      <w:pPr>
        <w:tabs>
          <w:tab w:val="left" w:pos="7797"/>
        </w:tabs>
        <w:spacing w:after="0" w:line="360" w:lineRule="auto"/>
        <w:ind w:right="-1"/>
        <w:rPr>
          <w:rFonts w:cs="Arial"/>
          <w:lang w:val="de-DE"/>
        </w:rPr>
      </w:pPr>
      <w:r w:rsidRPr="00581C48">
        <w:rPr>
          <w:rFonts w:cs="Arial"/>
          <w:lang w:val="de-DE"/>
        </w:rPr>
        <w:t>Kohlhammerstraße 16</w:t>
      </w:r>
    </w:p>
    <w:p w14:paraId="1A5EE535" w14:textId="77777777" w:rsidR="00734F0D" w:rsidRPr="00581C48" w:rsidRDefault="00734F0D" w:rsidP="00734F0D">
      <w:pPr>
        <w:tabs>
          <w:tab w:val="left" w:pos="6379"/>
        </w:tabs>
        <w:spacing w:after="0" w:line="360" w:lineRule="auto"/>
        <w:ind w:right="990"/>
        <w:rPr>
          <w:rFonts w:cs="Arial"/>
          <w:lang w:val="de-DE"/>
        </w:rPr>
      </w:pPr>
      <w:r w:rsidRPr="00581C48">
        <w:rPr>
          <w:rFonts w:cs="Arial"/>
          <w:lang w:val="de-DE"/>
        </w:rPr>
        <w:t>70771 Leinfelden-Echterdingen</w:t>
      </w:r>
    </w:p>
    <w:p w14:paraId="458BE5FD" w14:textId="77777777" w:rsidR="00734F0D" w:rsidRPr="00581C48" w:rsidRDefault="00734F0D" w:rsidP="00734F0D">
      <w:pPr>
        <w:tabs>
          <w:tab w:val="left" w:pos="6379"/>
        </w:tabs>
        <w:spacing w:after="0" w:line="360" w:lineRule="auto"/>
        <w:ind w:right="990"/>
        <w:rPr>
          <w:rFonts w:cs="Arial"/>
          <w:lang w:val="de-DE"/>
        </w:rPr>
      </w:pPr>
      <w:proofErr w:type="spellStart"/>
      <w:r>
        <w:rPr>
          <w:rFonts w:cs="Arial"/>
          <w:lang w:val="de-DE"/>
        </w:rPr>
        <w:t>Allemagne</w:t>
      </w:r>
      <w:proofErr w:type="spellEnd"/>
    </w:p>
    <w:p w14:paraId="2302FC8B" w14:textId="77777777" w:rsidR="00734F0D" w:rsidRPr="00734F0D" w:rsidRDefault="00734F0D" w:rsidP="00734F0D">
      <w:pPr>
        <w:tabs>
          <w:tab w:val="left" w:pos="7797"/>
        </w:tabs>
        <w:spacing w:after="0" w:line="360" w:lineRule="auto"/>
        <w:ind w:right="-1"/>
        <w:rPr>
          <w:rFonts w:cs="Arial"/>
        </w:rPr>
      </w:pPr>
      <w:r w:rsidRPr="00734F0D">
        <w:rPr>
          <w:rFonts w:cs="Arial"/>
        </w:rPr>
        <w:t>Tel. +49 711 7597- 0</w:t>
      </w:r>
    </w:p>
    <w:p w14:paraId="449F2DF9" w14:textId="77777777" w:rsidR="00734F0D" w:rsidRPr="00580605" w:rsidRDefault="00734F0D" w:rsidP="00734F0D">
      <w:pPr>
        <w:tabs>
          <w:tab w:val="left" w:pos="6379"/>
        </w:tabs>
        <w:spacing w:after="0" w:line="360" w:lineRule="auto"/>
        <w:ind w:right="990"/>
        <w:rPr>
          <w:rFonts w:cs="Arial"/>
        </w:rPr>
      </w:pPr>
      <w:r w:rsidRPr="00580605">
        <w:rPr>
          <w:rFonts w:cs="Arial"/>
        </w:rPr>
        <w:t>Fax +49 711 753316</w:t>
      </w:r>
    </w:p>
    <w:p w14:paraId="29B37C41" w14:textId="77777777" w:rsidR="00734F0D" w:rsidRPr="00580605" w:rsidRDefault="00734F0D" w:rsidP="00734F0D">
      <w:pPr>
        <w:tabs>
          <w:tab w:val="left" w:pos="6379"/>
        </w:tabs>
        <w:spacing w:after="0" w:line="360" w:lineRule="auto"/>
        <w:ind w:right="990"/>
        <w:rPr>
          <w:rFonts w:cs="Arial"/>
        </w:rPr>
      </w:pPr>
      <w:r w:rsidRPr="00580605">
        <w:rPr>
          <w:rFonts w:cs="Arial"/>
        </w:rPr>
        <w:t>www.euchner.com</w:t>
      </w:r>
    </w:p>
    <w:p w14:paraId="65B29870" w14:textId="77777777" w:rsidR="00734F0D" w:rsidRPr="00580605" w:rsidRDefault="00734F0D" w:rsidP="00734F0D">
      <w:pPr>
        <w:tabs>
          <w:tab w:val="left" w:pos="6379"/>
        </w:tabs>
        <w:spacing w:after="0" w:line="360" w:lineRule="auto"/>
        <w:ind w:right="990"/>
        <w:rPr>
          <w:rStyle w:val="Hyperlink"/>
          <w:rFonts w:cs="Arial"/>
        </w:rPr>
      </w:pPr>
      <w:hyperlink r:id="rId9" w:history="1">
        <w:r w:rsidRPr="00580605">
          <w:rPr>
            <w:rStyle w:val="Hyperlink"/>
            <w:rFonts w:cs="Arial"/>
          </w:rPr>
          <w:t>info@euchner.de</w:t>
        </w:r>
      </w:hyperlink>
    </w:p>
    <w:p w14:paraId="0F8EDDD4" w14:textId="77777777" w:rsidR="00734F0D" w:rsidRPr="00580605" w:rsidRDefault="00734F0D" w:rsidP="00734F0D">
      <w:pPr>
        <w:tabs>
          <w:tab w:val="left" w:pos="6379"/>
        </w:tabs>
        <w:spacing w:after="0" w:line="360" w:lineRule="auto"/>
        <w:ind w:right="990"/>
        <w:rPr>
          <w:rStyle w:val="Hyperlink"/>
          <w:rFonts w:cs="Arial"/>
        </w:rPr>
      </w:pPr>
    </w:p>
    <w:p w14:paraId="76E0B905" w14:textId="77777777" w:rsidR="00734F0D" w:rsidRPr="0002365A" w:rsidRDefault="00734F0D" w:rsidP="00734F0D">
      <w:pPr>
        <w:tabs>
          <w:tab w:val="left" w:pos="6379"/>
        </w:tabs>
        <w:spacing w:after="0" w:line="360" w:lineRule="auto"/>
        <w:ind w:right="1134"/>
        <w:rPr>
          <w:rFonts w:cs="Arial"/>
          <w:b/>
          <w:bCs/>
        </w:rPr>
      </w:pPr>
      <w:hyperlink r:id="rId10" w:tgtFrame="_blank" w:history="1">
        <w:r w:rsidRPr="0002365A">
          <w:rPr>
            <w:rFonts w:cs="Arial"/>
            <w:b/>
            <w:bCs/>
          </w:rPr>
          <w:t>Contact</w:t>
        </w:r>
      </w:hyperlink>
      <w:r w:rsidRPr="0002365A">
        <w:rPr>
          <w:rFonts w:cs="Arial"/>
          <w:b/>
          <w:bCs/>
        </w:rPr>
        <w:t xml:space="preserve"> </w:t>
      </w:r>
      <w:hyperlink r:id="rId11" w:tgtFrame="_blank" w:history="1">
        <w:r w:rsidRPr="0002365A">
          <w:rPr>
            <w:rFonts w:cs="Arial"/>
            <w:b/>
            <w:bCs/>
          </w:rPr>
          <w:t>presse</w:t>
        </w:r>
      </w:hyperlink>
    </w:p>
    <w:p w14:paraId="2626FF10" w14:textId="77777777" w:rsidR="00734F0D" w:rsidRPr="00734F0D" w:rsidRDefault="00734F0D" w:rsidP="00734F0D">
      <w:pPr>
        <w:tabs>
          <w:tab w:val="left" w:pos="7797"/>
        </w:tabs>
        <w:spacing w:after="0" w:line="360" w:lineRule="auto"/>
        <w:ind w:right="-1"/>
        <w:rPr>
          <w:rFonts w:cs="Arial"/>
          <w:lang w:val="en-US"/>
        </w:rPr>
      </w:pPr>
      <w:r w:rsidRPr="00734F0D">
        <w:rPr>
          <w:rFonts w:cs="Arial"/>
          <w:lang w:val="en-US"/>
        </w:rPr>
        <w:t>Ariane Walther</w:t>
      </w:r>
    </w:p>
    <w:p w14:paraId="4113C13C" w14:textId="77777777" w:rsidR="00734F0D" w:rsidRPr="00734F0D" w:rsidRDefault="00734F0D" w:rsidP="00734F0D">
      <w:pPr>
        <w:tabs>
          <w:tab w:val="left" w:pos="7797"/>
        </w:tabs>
        <w:spacing w:after="0" w:line="360" w:lineRule="auto"/>
        <w:ind w:right="-1"/>
        <w:rPr>
          <w:rFonts w:cs="Arial"/>
          <w:lang w:val="en-US"/>
        </w:rPr>
      </w:pPr>
      <w:r w:rsidRPr="00734F0D">
        <w:rPr>
          <w:rFonts w:cs="Arial"/>
          <w:lang w:val="en-US"/>
        </w:rPr>
        <w:t>Marketing / Corporate Communications</w:t>
      </w:r>
    </w:p>
    <w:p w14:paraId="2DE8EC05" w14:textId="77777777" w:rsidR="00734F0D" w:rsidRPr="00734F0D" w:rsidRDefault="00734F0D" w:rsidP="00734F0D">
      <w:pPr>
        <w:tabs>
          <w:tab w:val="left" w:pos="6379"/>
        </w:tabs>
        <w:spacing w:after="0" w:line="360" w:lineRule="auto"/>
        <w:ind w:right="1134"/>
        <w:rPr>
          <w:rFonts w:cs="Arial"/>
          <w:lang w:val="en-US"/>
        </w:rPr>
      </w:pPr>
      <w:r w:rsidRPr="00734F0D">
        <w:rPr>
          <w:rFonts w:cs="Arial"/>
          <w:lang w:val="en-US"/>
        </w:rPr>
        <w:t>Tel. +49 711 7597- 163</w:t>
      </w:r>
    </w:p>
    <w:p w14:paraId="5BB351C2" w14:textId="77777777" w:rsidR="00734F0D" w:rsidRPr="00B13CCD" w:rsidRDefault="00734F0D" w:rsidP="00734F0D">
      <w:pPr>
        <w:spacing w:after="0" w:line="360" w:lineRule="auto"/>
        <w:ind w:right="1134"/>
        <w:rPr>
          <w:rFonts w:cs="Arial"/>
          <w:lang w:val="es-ES"/>
        </w:rPr>
      </w:pPr>
      <w:r w:rsidRPr="00B13CCD">
        <w:rPr>
          <w:rFonts w:cs="Arial"/>
          <w:lang w:val="es-ES"/>
        </w:rPr>
        <w:t>Fax +49 711 7597- 385</w:t>
      </w:r>
    </w:p>
    <w:p w14:paraId="0954666F" w14:textId="77777777" w:rsidR="00734F0D" w:rsidRPr="00B13CCD" w:rsidRDefault="00734F0D" w:rsidP="00734F0D">
      <w:pPr>
        <w:spacing w:after="0" w:line="360" w:lineRule="auto"/>
        <w:ind w:right="1134"/>
        <w:rPr>
          <w:rFonts w:cs="Arial"/>
          <w:lang w:val="es-ES"/>
        </w:rPr>
      </w:pPr>
      <w:r w:rsidRPr="00B13CCD">
        <w:rPr>
          <w:rFonts w:cs="Arial"/>
          <w:lang w:val="es-ES"/>
        </w:rPr>
        <w:t xml:space="preserve">press@euchner.de </w:t>
      </w:r>
    </w:p>
    <w:p w14:paraId="4696933E" w14:textId="4D1CDAB8" w:rsidR="0047545F" w:rsidRPr="00475877" w:rsidRDefault="0047545F" w:rsidP="0047545F">
      <w:pPr>
        <w:spacing w:after="0" w:line="360" w:lineRule="auto"/>
        <w:ind w:right="1134"/>
        <w:rPr>
          <w:rFonts w:cs="Arial"/>
          <w:lang w:val="es-ES"/>
        </w:rPr>
      </w:pPr>
      <w:bookmarkStart w:id="0" w:name="_GoBack"/>
      <w:bookmarkEnd w:id="0"/>
    </w:p>
    <w:p w14:paraId="199B9A80" w14:textId="77777777" w:rsidR="0047545F" w:rsidRPr="00475877" w:rsidRDefault="0047545F" w:rsidP="0047545F">
      <w:pPr>
        <w:tabs>
          <w:tab w:val="left" w:pos="6379"/>
        </w:tabs>
        <w:spacing w:line="360" w:lineRule="auto"/>
        <w:ind w:right="1134"/>
        <w:rPr>
          <w:rFonts w:cs="Arial"/>
          <w:b/>
          <w:bCs/>
          <w:lang w:val="es-ES"/>
        </w:rPr>
      </w:pPr>
    </w:p>
    <w:p w14:paraId="0182E656" w14:textId="77777777" w:rsidR="0047545F" w:rsidRPr="00475877" w:rsidRDefault="0047545F" w:rsidP="0047545F">
      <w:pPr>
        <w:spacing w:line="360" w:lineRule="auto"/>
        <w:ind w:right="1134"/>
        <w:rPr>
          <w:rFonts w:cs="Arial"/>
          <w:b/>
          <w:lang w:val="es-ES"/>
        </w:rPr>
      </w:pPr>
      <w:r w:rsidRPr="00F22862">
        <w:rPr>
          <w:b/>
          <w:noProof/>
          <w:lang w:val="de-DE"/>
        </w:rPr>
        <w:drawing>
          <wp:anchor distT="0" distB="0" distL="114300" distR="114300" simplePos="0" relativeHeight="251665408" behindDoc="0" locked="0" layoutInCell="1" allowOverlap="1" wp14:anchorId="4E2851BF" wp14:editId="7BD4D8A9">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3"/>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2862">
        <w:rPr>
          <w:b/>
          <w:noProof/>
          <w:lang w:val="de-DE"/>
        </w:rPr>
        <w:drawing>
          <wp:anchor distT="0" distB="0" distL="114300" distR="114300" simplePos="0" relativeHeight="251659264" behindDoc="0" locked="0" layoutInCell="1" allowOverlap="1" wp14:anchorId="2F88C827" wp14:editId="2D734447">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5"/>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F22862">
        <w:rPr>
          <w:b/>
          <w:noProof/>
          <w:lang w:val="de-DE"/>
        </w:rPr>
        <w:drawing>
          <wp:anchor distT="0" distB="0" distL="114300" distR="114300" simplePos="0" relativeHeight="251661312" behindDoc="0" locked="0" layoutInCell="1" allowOverlap="1" wp14:anchorId="3A0F35E7" wp14:editId="7493BE26">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3"/>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F22862">
        <w:rPr>
          <w:b/>
          <w:noProof/>
          <w:lang w:val="de-DE"/>
        </w:rPr>
        <w:drawing>
          <wp:anchor distT="0" distB="0" distL="114300" distR="114300" simplePos="0" relativeHeight="251662336" behindDoc="0" locked="0" layoutInCell="1" allowOverlap="1" wp14:anchorId="62F2B2D6" wp14:editId="13C39F7A">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F22862">
        <w:rPr>
          <w:b/>
          <w:noProof/>
          <w:lang w:val="de-DE"/>
        </w:rPr>
        <w:drawing>
          <wp:anchor distT="0" distB="0" distL="114300" distR="114300" simplePos="0" relativeHeight="251663360" behindDoc="0" locked="0" layoutInCell="1" allowOverlap="1" wp14:anchorId="52C9B5BB" wp14:editId="1F4D996F">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F22862">
        <w:rPr>
          <w:b/>
          <w:noProof/>
          <w:lang w:val="de-DE"/>
        </w:rPr>
        <w:drawing>
          <wp:anchor distT="0" distB="0" distL="114300" distR="114300" simplePos="0" relativeHeight="251664384" behindDoc="0" locked="0" layoutInCell="1" allowOverlap="1" wp14:anchorId="7F03EA46" wp14:editId="543F6D0D">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475877">
        <w:rPr>
          <w:b/>
          <w:lang w:val="es-ES"/>
        </w:rPr>
        <w:t>Social Media</w:t>
      </w:r>
    </w:p>
    <w:p w14:paraId="15CB2FCF" w14:textId="77777777" w:rsidR="0047545F" w:rsidRPr="00475877" w:rsidRDefault="0047545F" w:rsidP="0047545F">
      <w:pPr>
        <w:tabs>
          <w:tab w:val="left" w:pos="3251"/>
        </w:tabs>
        <w:rPr>
          <w:rFonts w:cs="Arial"/>
          <w:lang w:val="es-ES"/>
        </w:rPr>
      </w:pPr>
      <w:r w:rsidRPr="00475877">
        <w:rPr>
          <w:lang w:val="es-ES"/>
        </w:rPr>
        <w:tab/>
      </w:r>
    </w:p>
    <w:p w14:paraId="2EF5E561" w14:textId="77777777" w:rsidR="00351667" w:rsidRPr="00475877" w:rsidRDefault="00351667">
      <w:pPr>
        <w:rPr>
          <w:lang w:val="es-ES"/>
        </w:rPr>
      </w:pPr>
    </w:p>
    <w:sectPr w:rsidR="00351667" w:rsidRPr="00475877" w:rsidSect="00DA34BF">
      <w:footerReference w:type="default" r:id="rId24"/>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3AC69" w14:textId="77777777" w:rsidR="00CF7707" w:rsidRDefault="00CF7707">
      <w:pPr>
        <w:spacing w:after="0" w:line="240" w:lineRule="auto"/>
      </w:pPr>
      <w:r>
        <w:separator/>
      </w:r>
    </w:p>
  </w:endnote>
  <w:endnote w:type="continuationSeparator" w:id="0">
    <w:p w14:paraId="795925C4" w14:textId="77777777" w:rsidR="00CF7707" w:rsidRDefault="00CF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56234" w14:textId="77777777" w:rsidR="00CF7707" w:rsidRDefault="00CF7707">
    <w:pPr>
      <w:pStyle w:val="Fuzeile"/>
      <w:jc w:val="right"/>
      <w:rPr>
        <w:rFonts w:cs="Arial"/>
        <w:snapToGrid w:val="0"/>
        <w:sz w:val="16"/>
      </w:rPr>
    </w:pPr>
  </w:p>
  <w:p w14:paraId="05055690" w14:textId="1F3FA72B" w:rsidR="00CF7707" w:rsidRPr="0023324D" w:rsidRDefault="00CF7707">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734F0D">
      <w:rPr>
        <w:rFonts w:cs="Arial"/>
        <w:noProof/>
        <w:snapToGrid w:val="0"/>
        <w:sz w:val="16"/>
      </w:rPr>
      <w:t>1</w:t>
    </w:r>
    <w:r w:rsidRPr="00B96808">
      <w:rPr>
        <w:rFonts w:cs="Arial"/>
        <w:snapToGrid w:val="0"/>
        <w:sz w:val="16"/>
      </w:rPr>
      <w:fldChar w:fldCharType="end"/>
    </w:r>
    <w:r>
      <w:rPr>
        <w:snapToGrid w:val="0"/>
        <w:sz w:val="16"/>
      </w:rPr>
      <w:t xml:space="preserve"> sur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734F0D">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A58F" w14:textId="77777777" w:rsidR="00CF7707" w:rsidRDefault="00CF7707">
      <w:pPr>
        <w:spacing w:after="0" w:line="240" w:lineRule="auto"/>
      </w:pPr>
      <w:r>
        <w:separator/>
      </w:r>
    </w:p>
  </w:footnote>
  <w:footnote w:type="continuationSeparator" w:id="0">
    <w:p w14:paraId="34666BF4" w14:textId="77777777" w:rsidR="00CF7707" w:rsidRDefault="00CF7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5F"/>
    <w:rsid w:val="00064CFD"/>
    <w:rsid w:val="000B4811"/>
    <w:rsid w:val="000C66D7"/>
    <w:rsid w:val="001257F2"/>
    <w:rsid w:val="0013518E"/>
    <w:rsid w:val="001C2D45"/>
    <w:rsid w:val="001C3E7D"/>
    <w:rsid w:val="002078C2"/>
    <w:rsid w:val="002338DB"/>
    <w:rsid w:val="00250F41"/>
    <w:rsid w:val="002A6478"/>
    <w:rsid w:val="00351667"/>
    <w:rsid w:val="0035555E"/>
    <w:rsid w:val="003567D0"/>
    <w:rsid w:val="003835A5"/>
    <w:rsid w:val="003B2AF1"/>
    <w:rsid w:val="00401807"/>
    <w:rsid w:val="0047545F"/>
    <w:rsid w:val="00475877"/>
    <w:rsid w:val="004F7920"/>
    <w:rsid w:val="00506161"/>
    <w:rsid w:val="0059135C"/>
    <w:rsid w:val="005E704E"/>
    <w:rsid w:val="006251CF"/>
    <w:rsid w:val="00634ADA"/>
    <w:rsid w:val="006A1CEB"/>
    <w:rsid w:val="006A6BDD"/>
    <w:rsid w:val="006C0A33"/>
    <w:rsid w:val="00725B50"/>
    <w:rsid w:val="00732EC1"/>
    <w:rsid w:val="00734F0D"/>
    <w:rsid w:val="00762E87"/>
    <w:rsid w:val="007F3771"/>
    <w:rsid w:val="008836D7"/>
    <w:rsid w:val="008D74D5"/>
    <w:rsid w:val="008E4721"/>
    <w:rsid w:val="009620CB"/>
    <w:rsid w:val="009A206E"/>
    <w:rsid w:val="009A30C5"/>
    <w:rsid w:val="00A01CC6"/>
    <w:rsid w:val="00A0335F"/>
    <w:rsid w:val="00A2376D"/>
    <w:rsid w:val="00A4175C"/>
    <w:rsid w:val="00A45588"/>
    <w:rsid w:val="00A56E04"/>
    <w:rsid w:val="00A848FA"/>
    <w:rsid w:val="00A92F1C"/>
    <w:rsid w:val="00B43720"/>
    <w:rsid w:val="00B65ADD"/>
    <w:rsid w:val="00BB461D"/>
    <w:rsid w:val="00BB768A"/>
    <w:rsid w:val="00C332F1"/>
    <w:rsid w:val="00C42DF5"/>
    <w:rsid w:val="00CA65FC"/>
    <w:rsid w:val="00CF0CD1"/>
    <w:rsid w:val="00CF3758"/>
    <w:rsid w:val="00CF4F48"/>
    <w:rsid w:val="00CF7707"/>
    <w:rsid w:val="00D52BAA"/>
    <w:rsid w:val="00D75769"/>
    <w:rsid w:val="00DA34BF"/>
    <w:rsid w:val="00DB3602"/>
    <w:rsid w:val="00DF1904"/>
    <w:rsid w:val="00E1219D"/>
    <w:rsid w:val="00E35383"/>
    <w:rsid w:val="00E95473"/>
    <w:rsid w:val="00EC25BF"/>
    <w:rsid w:val="00F1583E"/>
    <w:rsid w:val="00F22862"/>
    <w:rsid w:val="00F6036A"/>
    <w:rsid w:val="00FA56BC"/>
    <w:rsid w:val="00FD07EA"/>
    <w:rsid w:val="00FE197D"/>
    <w:rsid w:val="00FE5942"/>
    <w:rsid w:val="00FF7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0C88"/>
  <w15:chartTrackingRefBased/>
  <w15:docId w15:val="{9EEAE983-9D94-4860-9894-598BDCE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fr-FR"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545F"/>
    <w:pPr>
      <w:spacing w:after="120"/>
    </w:pPr>
    <w:rPr>
      <w:rFonts w:asciiTheme="minorHAnsi" w:hAnsiTheme="minorHAnsi"/>
    </w:rPr>
  </w:style>
  <w:style w:type="paragraph" w:styleId="berschrift1">
    <w:name w:val="heading 1"/>
    <w:basedOn w:val="Standard"/>
    <w:next w:val="Standard"/>
    <w:link w:val="berschrift1Zchn"/>
    <w:uiPriority w:val="9"/>
    <w:qFormat/>
    <w:rsid w:val="00A92F1C"/>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A92F1C"/>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semiHidden/>
    <w:unhideWhenUsed/>
    <w:rsid w:val="00CF4F48"/>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A92F1C"/>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semiHidden/>
    <w:unhideWhenUsed/>
    <w:qFormat/>
    <w:rsid w:val="00A92F1C"/>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semiHidden/>
    <w:unhideWhenUsed/>
    <w:qFormat/>
    <w:rsid w:val="00A92F1C"/>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A92F1C"/>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A92F1C"/>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A92F1C"/>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F1C"/>
    <w:rPr>
      <w:b/>
      <w:spacing w:val="5"/>
      <w:sz w:val="32"/>
      <w:szCs w:val="36"/>
    </w:rPr>
  </w:style>
  <w:style w:type="character" w:customStyle="1" w:styleId="berschrift2Zchn">
    <w:name w:val="Überschrift 2 Zchn"/>
    <w:basedOn w:val="Absatz-Standardschriftart"/>
    <w:link w:val="berschrift2"/>
    <w:uiPriority w:val="9"/>
    <w:rsid w:val="00A92F1C"/>
    <w:rPr>
      <w:b/>
      <w:sz w:val="28"/>
      <w:szCs w:val="28"/>
    </w:rPr>
  </w:style>
  <w:style w:type="character" w:customStyle="1" w:styleId="berschrift3Zchn">
    <w:name w:val="Überschrift 3 Zchn"/>
    <w:basedOn w:val="Absatz-Standardschriftart"/>
    <w:link w:val="berschrift3"/>
    <w:uiPriority w:val="9"/>
    <w:semiHidden/>
    <w:rsid w:val="00CF4F48"/>
    <w:rPr>
      <w:i/>
      <w:iCs/>
      <w:smallCaps/>
      <w:spacing w:val="5"/>
      <w:sz w:val="26"/>
      <w:szCs w:val="26"/>
    </w:rPr>
  </w:style>
  <w:style w:type="character" w:customStyle="1" w:styleId="berschrift4Zchn">
    <w:name w:val="Überschrift 4 Zchn"/>
    <w:basedOn w:val="Absatz-Standardschriftart"/>
    <w:link w:val="berschrift4"/>
    <w:uiPriority w:val="9"/>
    <w:rsid w:val="00A92F1C"/>
    <w:rPr>
      <w:b/>
      <w:bCs/>
      <w:spacing w:val="5"/>
      <w:sz w:val="24"/>
      <w:szCs w:val="24"/>
    </w:rPr>
  </w:style>
  <w:style w:type="character" w:customStyle="1" w:styleId="berschrift5Zchn">
    <w:name w:val="Überschrift 5 Zchn"/>
    <w:basedOn w:val="Absatz-Standardschriftart"/>
    <w:link w:val="berschrift5"/>
    <w:uiPriority w:val="9"/>
    <w:semiHidden/>
    <w:rsid w:val="00A92F1C"/>
    <w:rPr>
      <w:i/>
      <w:iCs/>
      <w:sz w:val="24"/>
      <w:szCs w:val="24"/>
    </w:rPr>
  </w:style>
  <w:style w:type="character" w:customStyle="1" w:styleId="berschrift6Zchn">
    <w:name w:val="Überschrift 6 Zchn"/>
    <w:basedOn w:val="Absatz-Standardschriftart"/>
    <w:link w:val="berschrift6"/>
    <w:uiPriority w:val="9"/>
    <w:semiHidden/>
    <w:rsid w:val="00A92F1C"/>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A92F1C"/>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A92F1C"/>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A92F1C"/>
    <w:rPr>
      <w:b/>
      <w:bCs/>
      <w:i/>
      <w:iCs/>
      <w:color w:val="7F7F7F" w:themeColor="text1" w:themeTint="80"/>
      <w:sz w:val="18"/>
      <w:szCs w:val="18"/>
    </w:rPr>
  </w:style>
  <w:style w:type="paragraph" w:styleId="Titel">
    <w:name w:val="Title"/>
    <w:basedOn w:val="Standard"/>
    <w:next w:val="Standard"/>
    <w:link w:val="TitelZchn"/>
    <w:uiPriority w:val="10"/>
    <w:rsid w:val="00CF4F48"/>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CF4F48"/>
    <w:rPr>
      <w:smallCaps/>
      <w:sz w:val="52"/>
      <w:szCs w:val="52"/>
    </w:rPr>
  </w:style>
  <w:style w:type="paragraph" w:styleId="Untertitel">
    <w:name w:val="Subtitle"/>
    <w:basedOn w:val="Standard"/>
    <w:next w:val="Standard"/>
    <w:link w:val="UntertitelZchn"/>
    <w:uiPriority w:val="11"/>
    <w:rsid w:val="00CF4F48"/>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CF4F48"/>
    <w:rPr>
      <w:i/>
      <w:iCs/>
      <w:smallCaps/>
      <w:spacing w:val="10"/>
      <w:sz w:val="28"/>
      <w:szCs w:val="28"/>
    </w:rPr>
  </w:style>
  <w:style w:type="character" w:styleId="Fett">
    <w:name w:val="Strong"/>
    <w:uiPriority w:val="22"/>
    <w:rsid w:val="00CF4F48"/>
    <w:rPr>
      <w:b/>
      <w:bCs/>
    </w:rPr>
  </w:style>
  <w:style w:type="character" w:styleId="Hervorhebung">
    <w:name w:val="Emphasis"/>
    <w:uiPriority w:val="20"/>
    <w:rsid w:val="00CF4F48"/>
    <w:rPr>
      <w:b/>
      <w:bCs/>
      <w:i/>
      <w:iCs/>
      <w:spacing w:val="10"/>
    </w:rPr>
  </w:style>
  <w:style w:type="paragraph" w:styleId="KeinLeerraum">
    <w:name w:val="No Spacing"/>
    <w:basedOn w:val="Standard"/>
    <w:uiPriority w:val="1"/>
    <w:rsid w:val="00CF4F48"/>
    <w:pPr>
      <w:spacing w:after="0" w:line="240" w:lineRule="auto"/>
    </w:pPr>
  </w:style>
  <w:style w:type="paragraph" w:styleId="Listenabsatz">
    <w:name w:val="List Paragraph"/>
    <w:basedOn w:val="Standard"/>
    <w:uiPriority w:val="34"/>
    <w:rsid w:val="00CF4F48"/>
    <w:pPr>
      <w:ind w:left="720"/>
      <w:contextualSpacing/>
    </w:pPr>
  </w:style>
  <w:style w:type="paragraph" w:styleId="Zitat">
    <w:name w:val="Quote"/>
    <w:basedOn w:val="Standard"/>
    <w:next w:val="Standard"/>
    <w:link w:val="ZitatZchn"/>
    <w:uiPriority w:val="29"/>
    <w:rsid w:val="00CF4F48"/>
    <w:rPr>
      <w:i/>
      <w:iCs/>
    </w:rPr>
  </w:style>
  <w:style w:type="character" w:customStyle="1" w:styleId="ZitatZchn">
    <w:name w:val="Zitat Zchn"/>
    <w:basedOn w:val="Absatz-Standardschriftart"/>
    <w:link w:val="Zitat"/>
    <w:uiPriority w:val="29"/>
    <w:rsid w:val="00CF4F48"/>
    <w:rPr>
      <w:i/>
      <w:iCs/>
    </w:rPr>
  </w:style>
  <w:style w:type="paragraph" w:styleId="IntensivesZitat">
    <w:name w:val="Intense Quote"/>
    <w:basedOn w:val="Standard"/>
    <w:next w:val="Standard"/>
    <w:link w:val="IntensivesZitatZchn"/>
    <w:uiPriority w:val="30"/>
    <w:rsid w:val="00CF4F4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F4F48"/>
    <w:rPr>
      <w:i/>
      <w:iCs/>
    </w:rPr>
  </w:style>
  <w:style w:type="character" w:styleId="SchwacheHervorhebung">
    <w:name w:val="Subtle Emphasis"/>
    <w:uiPriority w:val="19"/>
    <w:rsid w:val="00CF4F48"/>
    <w:rPr>
      <w:i/>
      <w:iCs/>
    </w:rPr>
  </w:style>
  <w:style w:type="character" w:styleId="IntensiveHervorhebung">
    <w:name w:val="Intense Emphasis"/>
    <w:uiPriority w:val="21"/>
    <w:rsid w:val="00CF4F48"/>
    <w:rPr>
      <w:b/>
      <w:bCs/>
      <w:i/>
      <w:iCs/>
    </w:rPr>
  </w:style>
  <w:style w:type="character" w:styleId="SchwacherVerweis">
    <w:name w:val="Subtle Reference"/>
    <w:basedOn w:val="Absatz-Standardschriftart"/>
    <w:uiPriority w:val="31"/>
    <w:rsid w:val="00CF4F48"/>
    <w:rPr>
      <w:smallCaps/>
    </w:rPr>
  </w:style>
  <w:style w:type="character" w:styleId="IntensiverVerweis">
    <w:name w:val="Intense Reference"/>
    <w:uiPriority w:val="32"/>
    <w:rsid w:val="00CF4F48"/>
    <w:rPr>
      <w:b/>
      <w:bCs/>
      <w:smallCaps/>
    </w:rPr>
  </w:style>
  <w:style w:type="character" w:styleId="Buchtitel">
    <w:name w:val="Book Title"/>
    <w:basedOn w:val="Absatz-Standardschriftart"/>
    <w:uiPriority w:val="33"/>
    <w:rsid w:val="00CF4F48"/>
    <w:rPr>
      <w:i/>
      <w:iCs/>
      <w:smallCaps/>
      <w:spacing w:val="5"/>
    </w:rPr>
  </w:style>
  <w:style w:type="paragraph" w:styleId="Inhaltsverzeichnisberschrift">
    <w:name w:val="TOC Heading"/>
    <w:basedOn w:val="berschrift1"/>
    <w:next w:val="Standard"/>
    <w:uiPriority w:val="39"/>
    <w:semiHidden/>
    <w:unhideWhenUsed/>
    <w:qFormat/>
    <w:rsid w:val="00A92F1C"/>
    <w:pPr>
      <w:outlineLvl w:val="9"/>
    </w:pPr>
    <w:rPr>
      <w:lang w:bidi="en-US"/>
    </w:rPr>
  </w:style>
  <w:style w:type="paragraph" w:styleId="Fuzeile">
    <w:name w:val="footer"/>
    <w:basedOn w:val="Standard"/>
    <w:link w:val="FuzeileZchn"/>
    <w:rsid w:val="0047545F"/>
    <w:pPr>
      <w:tabs>
        <w:tab w:val="center" w:pos="4536"/>
        <w:tab w:val="right" w:pos="9072"/>
      </w:tabs>
    </w:pPr>
  </w:style>
  <w:style w:type="character" w:customStyle="1" w:styleId="FuzeileZchn">
    <w:name w:val="Fußzeile Zchn"/>
    <w:basedOn w:val="Absatz-Standardschriftart"/>
    <w:link w:val="Fuzeile"/>
    <w:rsid w:val="0047545F"/>
    <w:rPr>
      <w:rFonts w:asciiTheme="minorHAnsi" w:hAnsiTheme="minorHAnsi"/>
    </w:rPr>
  </w:style>
  <w:style w:type="character" w:styleId="Hyperlink">
    <w:name w:val="Hyperlink"/>
    <w:rsid w:val="0047545F"/>
    <w:rPr>
      <w:color w:val="0000FF"/>
      <w:u w:val="single"/>
    </w:rPr>
  </w:style>
  <w:style w:type="paragraph" w:styleId="Sprechblasentext">
    <w:name w:val="Balloon Text"/>
    <w:basedOn w:val="Standard"/>
    <w:link w:val="SprechblasentextZchn"/>
    <w:uiPriority w:val="99"/>
    <w:semiHidden/>
    <w:unhideWhenUsed/>
    <w:rsid w:val="00FA56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56BC"/>
    <w:rPr>
      <w:rFonts w:ascii="Segoe UI" w:hAnsi="Segoe UI" w:cs="Segoe UI"/>
      <w:sz w:val="18"/>
      <w:szCs w:val="18"/>
    </w:rPr>
  </w:style>
  <w:style w:type="character" w:styleId="Kommentarzeichen">
    <w:name w:val="annotation reference"/>
    <w:basedOn w:val="Absatz-Standardschriftart"/>
    <w:uiPriority w:val="99"/>
    <w:semiHidden/>
    <w:unhideWhenUsed/>
    <w:rsid w:val="00DB3602"/>
    <w:rPr>
      <w:sz w:val="16"/>
      <w:szCs w:val="16"/>
    </w:rPr>
  </w:style>
  <w:style w:type="paragraph" w:styleId="Kommentartext">
    <w:name w:val="annotation text"/>
    <w:basedOn w:val="Standard"/>
    <w:link w:val="KommentartextZchn"/>
    <w:uiPriority w:val="99"/>
    <w:semiHidden/>
    <w:unhideWhenUsed/>
    <w:rsid w:val="00DB36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3602"/>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DB3602"/>
    <w:rPr>
      <w:b/>
      <w:bCs/>
    </w:rPr>
  </w:style>
  <w:style w:type="character" w:customStyle="1" w:styleId="KommentarthemaZchn">
    <w:name w:val="Kommentarthema Zchn"/>
    <w:basedOn w:val="KommentartextZchn"/>
    <w:link w:val="Kommentarthema"/>
    <w:uiPriority w:val="99"/>
    <w:semiHidden/>
    <w:rsid w:val="00DB3602"/>
    <w:rPr>
      <w:rFonts w:asciiTheme="minorHAnsi" w:hAnsiTheme="minorHAnsi"/>
      <w:b/>
      <w:bCs/>
      <w:sz w:val="20"/>
      <w:szCs w:val="20"/>
    </w:rPr>
  </w:style>
  <w:style w:type="paragraph" w:styleId="berarbeitung">
    <w:name w:val="Revision"/>
    <w:hidden/>
    <w:uiPriority w:val="99"/>
    <w:semiHidden/>
    <w:rsid w:val="004F7920"/>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chner.com/" TargetMode="External"/><Relationship Id="rId13" Type="http://schemas.openxmlformats.org/officeDocument/2006/relationships/hyperlink" Target="https://www.youtube.com/user/marketingeuchner" TargetMode="External"/><Relationship Id="rId18" Type="http://schemas.openxmlformats.org/officeDocument/2006/relationships/hyperlink" Target="https://www.instagram.com/euchnergermany/"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image" Target="media/image2.jpeg"/><Relationship Id="rId12" Type="http://schemas.openxmlformats.org/officeDocument/2006/relationships/hyperlink" Target="https://twitter.com/EuchnerDE"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https://de.linkedin.com/company/euchner-gmbh-co-k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e.pons.com/&#252;bersetzung/franz&#246;sisch-deutsch/presse"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xing.com/companies/euchnergmbh+co.kg" TargetMode="External"/><Relationship Id="rId23" Type="http://schemas.openxmlformats.org/officeDocument/2006/relationships/image" Target="media/image8.jpeg"/><Relationship Id="rId10" Type="http://schemas.openxmlformats.org/officeDocument/2006/relationships/hyperlink" Target="https://de.pons.com/&#252;bersetzung/franz&#246;sisch-deutsch/Contact" TargetMode="External"/><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hyperlink" Target="mailto:info@euchner.de" TargetMode="External"/><Relationship Id="rId14" Type="http://schemas.openxmlformats.org/officeDocument/2006/relationships/image" Target="media/image3.jpeg"/><Relationship Id="rId22" Type="http://schemas.openxmlformats.org/officeDocument/2006/relationships/hyperlink" Target="https://www.facebook.com/euchnergmbh/" TargetMode="Externa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4812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Walther</dc:creator>
  <cp:keywords/>
  <dc:description/>
  <cp:lastModifiedBy>Leonie Wurster</cp:lastModifiedBy>
  <cp:revision>5</cp:revision>
  <cp:lastPrinted>2022-05-23T08:23:00Z</cp:lastPrinted>
  <dcterms:created xsi:type="dcterms:W3CDTF">2022-06-13T09:40:00Z</dcterms:created>
  <dcterms:modified xsi:type="dcterms:W3CDTF">2022-07-07T11:49:00Z</dcterms:modified>
</cp:coreProperties>
</file>