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2D59" w14:textId="5C090344" w:rsidR="00391875" w:rsidRDefault="000863D9" w:rsidP="00F74323">
      <w:pPr>
        <w:jc w:val="both"/>
      </w:pPr>
      <w:r>
        <w:rPr>
          <w:rFonts w:ascii="Arial" w:eastAsia="Times New Roman" w:hAnsi="Arial" w:cs="Arial"/>
          <w:noProof/>
          <w:sz w:val="20"/>
          <w:szCs w:val="20"/>
        </w:rPr>
        <w:drawing>
          <wp:anchor distT="0" distB="0" distL="114300" distR="114300" simplePos="0" relativeHeight="251659264" behindDoc="0" locked="0" layoutInCell="1" allowOverlap="1" wp14:anchorId="1B4EA62E" wp14:editId="7E6F7751">
            <wp:simplePos x="0" y="0"/>
            <wp:positionH relativeFrom="column">
              <wp:posOffset>4637405</wp:posOffset>
            </wp:positionH>
            <wp:positionV relativeFrom="paragraph">
              <wp:posOffset>-404495</wp:posOffset>
            </wp:positionV>
            <wp:extent cx="1722120" cy="3441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0" cy="344170"/>
                    </a:xfrm>
                    <a:prstGeom prst="rect">
                      <a:avLst/>
                    </a:prstGeom>
                  </pic:spPr>
                </pic:pic>
              </a:graphicData>
            </a:graphic>
          </wp:anchor>
        </w:drawing>
      </w:r>
    </w:p>
    <w:p w14:paraId="63F07E07" w14:textId="4927963D" w:rsidR="00F74323" w:rsidRPr="006274EE" w:rsidRDefault="00F74323" w:rsidP="00F74323">
      <w:pPr>
        <w:jc w:val="both"/>
        <w:rPr>
          <w:rFonts w:ascii="Arial" w:hAnsi="Arial" w:cs="Arial"/>
          <w:sz w:val="20"/>
          <w:szCs w:val="20"/>
        </w:rPr>
      </w:pPr>
      <w:r w:rsidRPr="006274EE">
        <w:rPr>
          <w:rFonts w:ascii="Arial" w:hAnsi="Arial" w:cs="Arial"/>
          <w:sz w:val="20"/>
          <w:szCs w:val="20"/>
        </w:rPr>
        <w:t xml:space="preserve">Avez-vous constaté comment les modes de consommation font évoluer le secteur de la logistique et du transport ? Pour relever ce défi, Kuehne + Nagel s'appuie sur son excellence opérationnelle, sa position de leader et ses </w:t>
      </w:r>
      <w:r w:rsidR="00B23AEC">
        <w:rPr>
          <w:rFonts w:ascii="Arial" w:hAnsi="Arial" w:cs="Arial"/>
          <w:sz w:val="20"/>
          <w:szCs w:val="20"/>
        </w:rPr>
        <w:t>79</w:t>
      </w:r>
      <w:r w:rsidR="00391875" w:rsidRPr="006274EE">
        <w:rPr>
          <w:rFonts w:ascii="Arial" w:hAnsi="Arial" w:cs="Arial"/>
          <w:sz w:val="20"/>
          <w:szCs w:val="20"/>
        </w:rPr>
        <w:t xml:space="preserve"> </w:t>
      </w:r>
      <w:r w:rsidRPr="006274EE">
        <w:rPr>
          <w:rFonts w:ascii="Arial" w:hAnsi="Arial" w:cs="Arial"/>
          <w:sz w:val="20"/>
          <w:szCs w:val="20"/>
        </w:rPr>
        <w:t>000 collaborateurs répartis sur + de 100 pays. En France, ce sont 1</w:t>
      </w:r>
      <w:r w:rsidR="00391875" w:rsidRPr="006274EE">
        <w:rPr>
          <w:rFonts w:ascii="Arial" w:hAnsi="Arial" w:cs="Arial"/>
          <w:sz w:val="20"/>
          <w:szCs w:val="20"/>
        </w:rPr>
        <w:t xml:space="preserve">0 </w:t>
      </w:r>
      <w:r w:rsidRPr="006274EE">
        <w:rPr>
          <w:rFonts w:ascii="Arial"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Pr="006274EE">
        <w:rPr>
          <w:rFonts w:ascii="Arial" w:hAnsi="Arial" w:cs="Arial"/>
          <w:sz w:val="20"/>
          <w:szCs w:val="20"/>
        </w:rPr>
        <w:t>retail</w:t>
      </w:r>
      <w:proofErr w:type="spellEnd"/>
      <w:r w:rsidRPr="006274EE">
        <w:rPr>
          <w:rFonts w:ascii="Arial" w:hAnsi="Arial" w:cs="Arial"/>
          <w:sz w:val="20"/>
          <w:szCs w:val="20"/>
        </w:rPr>
        <w:t xml:space="preserve">, la santé… </w:t>
      </w:r>
    </w:p>
    <w:p w14:paraId="1C1FC662" w14:textId="77777777" w:rsidR="00F74323" w:rsidRDefault="00F74323" w:rsidP="00F74323">
      <w:pPr>
        <w:jc w:val="center"/>
        <w:rPr>
          <w:rFonts w:ascii="Arial" w:hAnsi="Arial" w:cs="Arial"/>
          <w:sz w:val="20"/>
          <w:szCs w:val="20"/>
        </w:rPr>
      </w:pPr>
    </w:p>
    <w:p w14:paraId="64E9F52C" w14:textId="77777777" w:rsidR="00400042" w:rsidRPr="006274EE" w:rsidRDefault="00400042" w:rsidP="00F74323">
      <w:pPr>
        <w:jc w:val="center"/>
        <w:rPr>
          <w:rFonts w:ascii="Arial" w:hAnsi="Arial" w:cs="Arial"/>
          <w:sz w:val="20"/>
          <w:szCs w:val="20"/>
        </w:rPr>
      </w:pPr>
    </w:p>
    <w:p w14:paraId="0A0A7067" w14:textId="3788482E" w:rsidR="006602DB" w:rsidRPr="006274EE" w:rsidRDefault="00391875" w:rsidP="00391875">
      <w:pPr>
        <w:jc w:val="center"/>
        <w:rPr>
          <w:rFonts w:ascii="Arial" w:hAnsi="Arial" w:cs="Arial"/>
          <w:sz w:val="20"/>
          <w:szCs w:val="20"/>
        </w:rPr>
      </w:pPr>
      <w:r w:rsidRPr="006274EE">
        <w:rPr>
          <w:rFonts w:ascii="Arial" w:hAnsi="Arial" w:cs="Arial"/>
          <w:sz w:val="20"/>
          <w:szCs w:val="20"/>
        </w:rPr>
        <w:t xml:space="preserve">Nous recherchons </w:t>
      </w:r>
      <w:r w:rsidRPr="006274EE">
        <w:rPr>
          <w:rFonts w:ascii="Arial" w:hAnsi="Arial" w:cs="Arial"/>
          <w:b/>
          <w:sz w:val="20"/>
          <w:szCs w:val="20"/>
        </w:rPr>
        <w:t xml:space="preserve">un(e) </w:t>
      </w:r>
      <w:r w:rsidR="000A3F4A">
        <w:rPr>
          <w:rFonts w:ascii="Arial" w:hAnsi="Arial" w:cs="Arial"/>
          <w:b/>
          <w:sz w:val="20"/>
          <w:szCs w:val="20"/>
        </w:rPr>
        <w:t>Assistant(e)</w:t>
      </w:r>
      <w:r w:rsidRPr="006274EE">
        <w:rPr>
          <w:rFonts w:ascii="Arial" w:hAnsi="Arial" w:cs="Arial"/>
          <w:b/>
          <w:sz w:val="20"/>
          <w:szCs w:val="20"/>
        </w:rPr>
        <w:t xml:space="preserve"> QHSE en alternance H/F (12-24 mois)</w:t>
      </w:r>
    </w:p>
    <w:p w14:paraId="46AEDFE0" w14:textId="24BA8037" w:rsidR="00F74323" w:rsidRPr="006274EE" w:rsidRDefault="00F74323" w:rsidP="00391875">
      <w:pPr>
        <w:jc w:val="center"/>
        <w:rPr>
          <w:rFonts w:ascii="Arial" w:hAnsi="Arial" w:cs="Arial"/>
          <w:sz w:val="20"/>
          <w:szCs w:val="20"/>
        </w:rPr>
      </w:pPr>
      <w:r w:rsidRPr="006274EE">
        <w:rPr>
          <w:rFonts w:ascii="Arial" w:hAnsi="Arial" w:cs="Arial"/>
          <w:sz w:val="20"/>
          <w:szCs w:val="20"/>
        </w:rPr>
        <w:t xml:space="preserve">Poste basé à </w:t>
      </w:r>
      <w:r w:rsidR="002A2D69">
        <w:rPr>
          <w:rFonts w:ascii="Arial" w:hAnsi="Arial" w:cs="Arial"/>
          <w:sz w:val="20"/>
          <w:szCs w:val="20"/>
        </w:rPr>
        <w:t xml:space="preserve">Corbeil </w:t>
      </w:r>
      <w:r w:rsidR="00704B2B">
        <w:rPr>
          <w:rFonts w:ascii="Arial" w:hAnsi="Arial" w:cs="Arial"/>
          <w:sz w:val="20"/>
          <w:szCs w:val="20"/>
        </w:rPr>
        <w:t>–</w:t>
      </w:r>
      <w:r w:rsidR="002A2D69">
        <w:rPr>
          <w:rFonts w:ascii="Arial" w:hAnsi="Arial" w:cs="Arial"/>
          <w:sz w:val="20"/>
          <w:szCs w:val="20"/>
        </w:rPr>
        <w:t xml:space="preserve"> Essonnes</w:t>
      </w:r>
      <w:r w:rsidR="00704B2B">
        <w:rPr>
          <w:rFonts w:ascii="Arial" w:hAnsi="Arial" w:cs="Arial"/>
          <w:sz w:val="20"/>
          <w:szCs w:val="20"/>
        </w:rPr>
        <w:t xml:space="preserve"> (91)</w:t>
      </w:r>
    </w:p>
    <w:p w14:paraId="3DCF65BF" w14:textId="77777777" w:rsidR="00F74323" w:rsidRPr="006274EE" w:rsidRDefault="00F74323" w:rsidP="00F74323">
      <w:pPr>
        <w:jc w:val="both"/>
        <w:rPr>
          <w:rFonts w:ascii="Arial" w:hAnsi="Arial" w:cs="Arial"/>
          <w:sz w:val="20"/>
          <w:szCs w:val="20"/>
        </w:rPr>
      </w:pPr>
    </w:p>
    <w:p w14:paraId="587F3444" w14:textId="77777777" w:rsidR="00F74323" w:rsidRPr="006274EE" w:rsidRDefault="00F74323" w:rsidP="00F74323">
      <w:pPr>
        <w:jc w:val="both"/>
        <w:rPr>
          <w:rFonts w:ascii="Arial" w:hAnsi="Arial" w:cs="Arial"/>
          <w:sz w:val="20"/>
          <w:szCs w:val="20"/>
        </w:rPr>
      </w:pPr>
    </w:p>
    <w:p w14:paraId="2304F36A" w14:textId="5ECF787C" w:rsidR="00F74323" w:rsidRPr="006274EE" w:rsidRDefault="00F74323" w:rsidP="00F74323">
      <w:pPr>
        <w:jc w:val="both"/>
        <w:rPr>
          <w:rFonts w:ascii="Arial" w:hAnsi="Arial" w:cs="Arial"/>
          <w:sz w:val="20"/>
          <w:szCs w:val="20"/>
        </w:rPr>
      </w:pPr>
      <w:r w:rsidRPr="006274EE">
        <w:rPr>
          <w:rFonts w:ascii="Arial" w:hAnsi="Arial" w:cs="Arial"/>
          <w:sz w:val="20"/>
          <w:szCs w:val="20"/>
        </w:rPr>
        <w:t xml:space="preserve">Au sein de notre site logistique </w:t>
      </w:r>
      <w:r w:rsidR="00A04CDC">
        <w:rPr>
          <w:rFonts w:ascii="Arial" w:hAnsi="Arial" w:cs="Arial"/>
          <w:sz w:val="20"/>
          <w:szCs w:val="20"/>
        </w:rPr>
        <w:t xml:space="preserve">de </w:t>
      </w:r>
      <w:r w:rsidR="002A2D69">
        <w:rPr>
          <w:rFonts w:ascii="Arial" w:hAnsi="Arial" w:cs="Arial"/>
          <w:sz w:val="20"/>
          <w:szCs w:val="20"/>
        </w:rPr>
        <w:t xml:space="preserve">Corbeil </w:t>
      </w:r>
      <w:r w:rsidR="00704B2B">
        <w:rPr>
          <w:rFonts w:ascii="Arial" w:hAnsi="Arial" w:cs="Arial"/>
          <w:sz w:val="20"/>
          <w:szCs w:val="20"/>
        </w:rPr>
        <w:t>–</w:t>
      </w:r>
      <w:r w:rsidR="002A2D69">
        <w:rPr>
          <w:rFonts w:ascii="Arial" w:hAnsi="Arial" w:cs="Arial"/>
          <w:sz w:val="20"/>
          <w:szCs w:val="20"/>
        </w:rPr>
        <w:t xml:space="preserve"> Essonnes</w:t>
      </w:r>
      <w:r w:rsidR="00704B2B">
        <w:rPr>
          <w:rFonts w:ascii="Arial" w:hAnsi="Arial" w:cs="Arial"/>
          <w:sz w:val="20"/>
          <w:szCs w:val="20"/>
        </w:rPr>
        <w:t xml:space="preserve"> (91)</w:t>
      </w:r>
      <w:r w:rsidR="00D73639" w:rsidRPr="006274EE">
        <w:rPr>
          <w:rFonts w:ascii="Arial" w:hAnsi="Arial" w:cs="Arial"/>
          <w:sz w:val="20"/>
          <w:szCs w:val="20"/>
        </w:rPr>
        <w:t xml:space="preserve">, </w:t>
      </w:r>
      <w:r w:rsidRPr="006274EE">
        <w:rPr>
          <w:rFonts w:ascii="Arial" w:hAnsi="Arial" w:cs="Arial"/>
          <w:sz w:val="20"/>
          <w:szCs w:val="20"/>
        </w:rPr>
        <w:t>nous recherchons un(e) Assistant(e) QSHE dans le cadre d’un contrat e</w:t>
      </w:r>
      <w:r w:rsidR="00A363E7" w:rsidRPr="006274EE">
        <w:rPr>
          <w:rFonts w:ascii="Arial" w:hAnsi="Arial" w:cs="Arial"/>
          <w:sz w:val="20"/>
          <w:szCs w:val="20"/>
        </w:rPr>
        <w:t xml:space="preserve">n alternance de </w:t>
      </w:r>
      <w:r w:rsidR="00A04CDC">
        <w:rPr>
          <w:rFonts w:ascii="Arial" w:hAnsi="Arial" w:cs="Arial"/>
          <w:sz w:val="20"/>
          <w:szCs w:val="20"/>
        </w:rPr>
        <w:t>12/</w:t>
      </w:r>
      <w:r w:rsidRPr="006274EE">
        <w:rPr>
          <w:rFonts w:ascii="Arial" w:hAnsi="Arial" w:cs="Arial"/>
          <w:sz w:val="20"/>
          <w:szCs w:val="20"/>
        </w:rPr>
        <w:t xml:space="preserve">24 mois. </w:t>
      </w:r>
    </w:p>
    <w:p w14:paraId="0FFAF3C4" w14:textId="77777777" w:rsidR="00F74323" w:rsidRPr="006274EE" w:rsidRDefault="00F74323" w:rsidP="00F74323">
      <w:pPr>
        <w:pStyle w:val="NormalWeb"/>
        <w:shd w:val="clear" w:color="auto" w:fill="FFFFFF"/>
        <w:spacing w:before="0" w:beforeAutospacing="0" w:after="0" w:afterAutospacing="0"/>
        <w:jc w:val="both"/>
        <w:rPr>
          <w:rFonts w:ascii="Arial" w:hAnsi="Arial" w:cs="Arial"/>
          <w:sz w:val="20"/>
          <w:szCs w:val="20"/>
          <w:lang w:eastAsia="en-US"/>
        </w:rPr>
      </w:pPr>
    </w:p>
    <w:p w14:paraId="296659E8" w14:textId="77777777" w:rsidR="00F74323" w:rsidRPr="006274EE" w:rsidRDefault="00F74323" w:rsidP="00F74323">
      <w:pPr>
        <w:pStyle w:val="NormalWeb"/>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Après avoir intégré le fonctionnement global de nos services et sous la responsabilité de la direction, vous assurerez la coordination et le développement d’actions QSHE en mobilisant les questions environnementales et développement durable dans le respect des valeurs portées par le groupe.</w:t>
      </w:r>
    </w:p>
    <w:p w14:paraId="5693D97E" w14:textId="77777777" w:rsidR="00F74323" w:rsidRPr="006274EE" w:rsidRDefault="00F74323" w:rsidP="00F74323">
      <w:pPr>
        <w:jc w:val="both"/>
        <w:rPr>
          <w:rFonts w:ascii="Arial" w:hAnsi="Arial" w:cs="Arial"/>
          <w:sz w:val="20"/>
          <w:szCs w:val="20"/>
        </w:rPr>
      </w:pPr>
    </w:p>
    <w:p w14:paraId="010BAA2B" w14:textId="77777777" w:rsidR="00F74323" w:rsidRPr="006274EE" w:rsidRDefault="00F74323" w:rsidP="00F74323">
      <w:pPr>
        <w:pStyle w:val="NormalWeb"/>
        <w:shd w:val="clear" w:color="auto" w:fill="FFFFFF"/>
        <w:spacing w:before="0" w:beforeAutospacing="0" w:after="0" w:afterAutospacing="0"/>
        <w:jc w:val="both"/>
        <w:rPr>
          <w:rFonts w:ascii="Arial" w:hAnsi="Arial" w:cs="Arial"/>
          <w:b/>
          <w:sz w:val="20"/>
          <w:szCs w:val="20"/>
          <w:lang w:eastAsia="en-US"/>
        </w:rPr>
      </w:pPr>
      <w:r w:rsidRPr="006274EE">
        <w:rPr>
          <w:rFonts w:ascii="Arial" w:hAnsi="Arial" w:cs="Arial"/>
          <w:b/>
          <w:sz w:val="20"/>
          <w:szCs w:val="20"/>
          <w:lang w:eastAsia="en-US"/>
        </w:rPr>
        <w:t>Vos missions principales seront les suivantes :</w:t>
      </w:r>
    </w:p>
    <w:p w14:paraId="378BDC9C" w14:textId="77777777" w:rsidR="00F74323" w:rsidRPr="006274EE" w:rsidRDefault="00F74323" w:rsidP="00F74323">
      <w:pPr>
        <w:pStyle w:val="NormalWeb"/>
        <w:shd w:val="clear" w:color="auto" w:fill="FFFFFF"/>
        <w:spacing w:before="0" w:beforeAutospacing="0" w:after="0" w:afterAutospacing="0"/>
        <w:jc w:val="both"/>
        <w:rPr>
          <w:rFonts w:ascii="Arial" w:hAnsi="Arial" w:cs="Arial"/>
          <w:sz w:val="20"/>
          <w:szCs w:val="20"/>
          <w:lang w:eastAsia="en-US"/>
        </w:rPr>
      </w:pPr>
    </w:p>
    <w:p w14:paraId="3A7E3FE9" w14:textId="77777777" w:rsid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Vous accompagnez le Responsable QHSE dans la prise des bonnes décisions en matière de santé et de sécurité sur le Site.</w:t>
      </w:r>
      <w:r w:rsidRPr="00280BAC">
        <w:rPr>
          <w:rFonts w:ascii="Arial" w:hAnsi="Arial" w:cs="Arial"/>
          <w:sz w:val="20"/>
          <w:szCs w:val="20"/>
        </w:rPr>
        <w:br/>
        <w:t>Dans ce contexte, vous suivez également l’évolution de la législation.</w:t>
      </w:r>
    </w:p>
    <w:p w14:paraId="2B823E2B" w14:textId="77777777" w:rsid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Vous accompagnez l’entreprise vers un environnement de travail sûr, en utilisant les outils et procédures existants.</w:t>
      </w:r>
    </w:p>
    <w:p w14:paraId="48473E36" w14:textId="77777777" w:rsid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 xml:space="preserve">Vous effectuez des évaluations des risques et des audits QHSE. Vous vérifiez que </w:t>
      </w:r>
      <w:proofErr w:type="gramStart"/>
      <w:r w:rsidRPr="00280BAC">
        <w:rPr>
          <w:rFonts w:ascii="Arial" w:hAnsi="Arial" w:cs="Arial"/>
          <w:sz w:val="20"/>
          <w:szCs w:val="20"/>
        </w:rPr>
        <w:t>l’équipement</w:t>
      </w:r>
      <w:proofErr w:type="gramEnd"/>
      <w:r w:rsidRPr="00280BAC">
        <w:rPr>
          <w:rFonts w:ascii="Arial" w:hAnsi="Arial" w:cs="Arial"/>
          <w:sz w:val="20"/>
          <w:szCs w:val="20"/>
        </w:rPr>
        <w:t xml:space="preserve"> est utilisé correctement et en toute sécurité. </w:t>
      </w:r>
    </w:p>
    <w:p w14:paraId="12D054FE" w14:textId="5D595CBA" w:rsid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Vous identifiez les dangers et déterminez les bonnes façons de réduire les risques.</w:t>
      </w:r>
    </w:p>
    <w:p w14:paraId="5A01B1C4" w14:textId="77777777" w:rsid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Vous fournissez une formation efficace aux employés en matière de QHSE</w:t>
      </w:r>
    </w:p>
    <w:p w14:paraId="7820F6B0" w14:textId="27B15B20" w:rsidR="00280BAC" w:rsidRP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Vous travaillez en collaboration avec les différents services de l’entreprise et vous assurez que les processus sont mis en place conformément au système de gestion QHSE actuel et aux réglementations applicables.</w:t>
      </w:r>
    </w:p>
    <w:p w14:paraId="23A4C8EE" w14:textId="488C72A0" w:rsidR="00280BAC" w:rsidRPr="00280BAC" w:rsidRDefault="00280BAC" w:rsidP="00280BAC">
      <w:pPr>
        <w:pStyle w:val="Paragraphedeliste"/>
        <w:numPr>
          <w:ilvl w:val="0"/>
          <w:numId w:val="4"/>
        </w:numPr>
        <w:rPr>
          <w:rFonts w:ascii="Arial" w:hAnsi="Arial" w:cs="Arial"/>
          <w:sz w:val="20"/>
          <w:szCs w:val="20"/>
        </w:rPr>
      </w:pPr>
      <w:r w:rsidRPr="00280BAC">
        <w:rPr>
          <w:rFonts w:ascii="Arial" w:hAnsi="Arial" w:cs="Arial"/>
          <w:sz w:val="20"/>
          <w:szCs w:val="20"/>
        </w:rPr>
        <w:t>Vous fournissez tous les rapports sur la sécurité et l’environnement aux services ou secteurs respectifs, au besoin.</w:t>
      </w:r>
    </w:p>
    <w:p w14:paraId="74FC585C" w14:textId="77777777" w:rsidR="00F74323" w:rsidRPr="006274EE" w:rsidRDefault="00F74323" w:rsidP="00F74323">
      <w:pPr>
        <w:jc w:val="both"/>
        <w:rPr>
          <w:rFonts w:ascii="Arial" w:hAnsi="Arial" w:cs="Arial"/>
          <w:sz w:val="20"/>
          <w:szCs w:val="20"/>
        </w:rPr>
      </w:pPr>
    </w:p>
    <w:p w14:paraId="0FD6B603" w14:textId="77777777" w:rsidR="00F74323" w:rsidRPr="006274EE" w:rsidRDefault="00F74323" w:rsidP="00F74323">
      <w:pPr>
        <w:jc w:val="both"/>
        <w:rPr>
          <w:rFonts w:ascii="Arial" w:hAnsi="Arial" w:cs="Arial"/>
          <w:b/>
          <w:bCs/>
          <w:sz w:val="20"/>
          <w:szCs w:val="20"/>
        </w:rPr>
      </w:pPr>
      <w:r w:rsidRPr="006274EE">
        <w:rPr>
          <w:rFonts w:ascii="Arial" w:hAnsi="Arial" w:cs="Arial"/>
          <w:b/>
          <w:bCs/>
          <w:sz w:val="20"/>
          <w:szCs w:val="20"/>
        </w:rPr>
        <w:t>Vos + :</w:t>
      </w:r>
    </w:p>
    <w:p w14:paraId="3B115CD8" w14:textId="77777777" w:rsidR="006602DB" w:rsidRPr="006274EE" w:rsidRDefault="006602DB" w:rsidP="00F74323">
      <w:pPr>
        <w:jc w:val="both"/>
        <w:rPr>
          <w:rFonts w:ascii="Arial" w:hAnsi="Arial" w:cs="Arial"/>
          <w:b/>
          <w:bCs/>
          <w:sz w:val="20"/>
          <w:szCs w:val="20"/>
        </w:rPr>
      </w:pPr>
    </w:p>
    <w:p w14:paraId="24239673" w14:textId="764E442A"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préparez un Diplôme Bac +4/5 en qualité, hygiène, sécurité et environnement</w:t>
      </w:r>
      <w:r w:rsidR="00A04CDC">
        <w:rPr>
          <w:rFonts w:ascii="Arial" w:hAnsi="Arial" w:cs="Arial"/>
          <w:sz w:val="20"/>
          <w:szCs w:val="20"/>
        </w:rPr>
        <w:t>.</w:t>
      </w:r>
    </w:p>
    <w:p w14:paraId="044F744D" w14:textId="11CBCF88"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avez connaissance du Développement Durable</w:t>
      </w:r>
      <w:r w:rsidR="00280BAC">
        <w:rPr>
          <w:rFonts w:ascii="Arial" w:hAnsi="Arial" w:cs="Arial"/>
          <w:sz w:val="20"/>
          <w:szCs w:val="20"/>
        </w:rPr>
        <w:t xml:space="preserve">, </w:t>
      </w:r>
      <w:r w:rsidRPr="006274EE">
        <w:rPr>
          <w:rFonts w:ascii="Arial" w:hAnsi="Arial" w:cs="Arial"/>
          <w:sz w:val="20"/>
          <w:szCs w:val="20"/>
        </w:rPr>
        <w:t>de la Responsabilité Sociétale des Entreprises</w:t>
      </w:r>
      <w:r w:rsidR="000863D9">
        <w:rPr>
          <w:rFonts w:ascii="Arial" w:hAnsi="Arial" w:cs="Arial"/>
          <w:sz w:val="20"/>
          <w:szCs w:val="20"/>
        </w:rPr>
        <w:t>, les systèmes de gestion de la qualité et SST.</w:t>
      </w:r>
    </w:p>
    <w:p w14:paraId="772D5C20" w14:textId="224C1E3F"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avez connaissance des certifications ISO9001, ISO18001, et ISO45001</w:t>
      </w:r>
      <w:r w:rsidR="00280BAC">
        <w:rPr>
          <w:rFonts w:ascii="Arial" w:hAnsi="Arial" w:cs="Arial"/>
          <w:sz w:val="20"/>
          <w:szCs w:val="20"/>
        </w:rPr>
        <w:t xml:space="preserve"> ainsi qu’en Lean Six Sigma. </w:t>
      </w:r>
    </w:p>
    <w:p w14:paraId="223433A2" w14:textId="55514DA9"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avez de bonnes capacités d’expression à l’écrit comme à l’oral, et avez un bon esprit d’analyse</w:t>
      </w:r>
      <w:r w:rsidR="00280BAC">
        <w:rPr>
          <w:rFonts w:ascii="Arial" w:hAnsi="Arial" w:cs="Arial"/>
          <w:sz w:val="20"/>
          <w:szCs w:val="20"/>
        </w:rPr>
        <w:t xml:space="preserve">, d’équipe </w:t>
      </w:r>
      <w:r w:rsidRPr="006274EE">
        <w:rPr>
          <w:rFonts w:ascii="Arial" w:hAnsi="Arial" w:cs="Arial"/>
          <w:sz w:val="20"/>
          <w:szCs w:val="20"/>
        </w:rPr>
        <w:t>et de synthèse.</w:t>
      </w:r>
    </w:p>
    <w:p w14:paraId="47AD9901" w14:textId="1096D496"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êtes très à l’aise avec l’outil informatique (Pack Office</w:t>
      </w:r>
      <w:r w:rsidR="00280BAC">
        <w:rPr>
          <w:rFonts w:ascii="Arial" w:hAnsi="Arial" w:cs="Arial"/>
          <w:sz w:val="20"/>
          <w:szCs w:val="20"/>
        </w:rPr>
        <w:t>, MS365, …</w:t>
      </w:r>
      <w:r w:rsidRPr="006274EE">
        <w:rPr>
          <w:rFonts w:ascii="Arial" w:hAnsi="Arial" w:cs="Arial"/>
          <w:sz w:val="20"/>
          <w:szCs w:val="20"/>
        </w:rPr>
        <w:t>)</w:t>
      </w:r>
    </w:p>
    <w:p w14:paraId="69D39C51" w14:textId="35EC8015"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 xml:space="preserve">Vous avez </w:t>
      </w:r>
      <w:r w:rsidR="000863D9">
        <w:rPr>
          <w:rFonts w:ascii="Arial" w:hAnsi="Arial" w:cs="Arial"/>
          <w:sz w:val="20"/>
          <w:szCs w:val="20"/>
        </w:rPr>
        <w:t>une appétence pour la sécurité, la qualité, la clientèle et recherche de solution</w:t>
      </w:r>
      <w:r w:rsidRPr="006274EE">
        <w:rPr>
          <w:rFonts w:ascii="Arial" w:hAnsi="Arial" w:cs="Arial"/>
          <w:sz w:val="20"/>
          <w:szCs w:val="20"/>
        </w:rPr>
        <w:t>, alors ce poste est fait pour vous !</w:t>
      </w:r>
    </w:p>
    <w:p w14:paraId="7620D146" w14:textId="77777777" w:rsidR="00F74323" w:rsidRPr="006274EE" w:rsidRDefault="00F74323" w:rsidP="00F74323">
      <w:pPr>
        <w:pStyle w:val="Paragraphedeliste"/>
        <w:jc w:val="both"/>
        <w:rPr>
          <w:rFonts w:ascii="Arial" w:hAnsi="Arial" w:cs="Arial"/>
          <w:sz w:val="20"/>
          <w:szCs w:val="20"/>
        </w:rPr>
      </w:pPr>
    </w:p>
    <w:p w14:paraId="64096250" w14:textId="77777777" w:rsidR="000247FC" w:rsidRPr="006274EE" w:rsidRDefault="000247FC" w:rsidP="000247FC">
      <w:pPr>
        <w:rPr>
          <w:rFonts w:ascii="Arial" w:hAnsi="Arial" w:cs="Arial"/>
          <w:b/>
          <w:sz w:val="20"/>
          <w:szCs w:val="20"/>
        </w:rPr>
      </w:pPr>
      <w:r w:rsidRPr="006274EE">
        <w:rPr>
          <w:rFonts w:ascii="Arial" w:hAnsi="Arial" w:cs="Arial"/>
          <w:b/>
          <w:sz w:val="20"/>
          <w:szCs w:val="20"/>
        </w:rPr>
        <w:t>Nos + : </w:t>
      </w:r>
    </w:p>
    <w:p w14:paraId="570D88E1" w14:textId="77777777" w:rsidR="006602DB" w:rsidRPr="006274EE" w:rsidRDefault="006602DB" w:rsidP="00391875">
      <w:pPr>
        <w:jc w:val="both"/>
        <w:rPr>
          <w:rFonts w:ascii="Arial" w:eastAsia="Times New Roman" w:hAnsi="Arial" w:cs="Arial"/>
          <w:sz w:val="20"/>
          <w:szCs w:val="20"/>
          <w:lang w:eastAsia="fr-FR"/>
        </w:rPr>
      </w:pPr>
    </w:p>
    <w:p w14:paraId="20FDDB54" w14:textId="77777777" w:rsidR="006274EE" w:rsidRPr="006274EE" w:rsidRDefault="006274EE" w:rsidP="006274EE">
      <w:pPr>
        <w:jc w:val="both"/>
        <w:rPr>
          <w:rFonts w:ascii="Arial" w:eastAsia="Calibri" w:hAnsi="Arial" w:cs="Arial"/>
          <w:sz w:val="20"/>
          <w:szCs w:val="20"/>
        </w:rPr>
      </w:pPr>
      <w:r w:rsidRPr="006274EE">
        <w:rPr>
          <w:rFonts w:ascii="Arial" w:eastAsia="Calibri" w:hAnsi="Arial" w:cs="Arial"/>
          <w:sz w:val="20"/>
          <w:szCs w:val="20"/>
        </w:rPr>
        <w:t>Rejoindre Kuehne + Nagel, c’</w:t>
      </w:r>
      <w:proofErr w:type="spellStart"/>
      <w:r w:rsidRPr="006274EE">
        <w:rPr>
          <w:rFonts w:ascii="Arial" w:eastAsia="Calibri" w:hAnsi="Arial" w:cs="Arial"/>
          <w:sz w:val="20"/>
          <w:szCs w:val="20"/>
        </w:rPr>
        <w:t>est</w:t>
      </w:r>
      <w:proofErr w:type="spellEnd"/>
      <w:r w:rsidRPr="006274EE">
        <w:rPr>
          <w:rFonts w:ascii="Arial" w:eastAsia="Calibri" w:hAnsi="Arial" w:cs="Arial"/>
          <w:sz w:val="20"/>
          <w:szCs w:val="20"/>
        </w:rPr>
        <w:t xml:space="preserve"> s’engager dans une entreprise labellisée Great place to </w:t>
      </w:r>
      <w:proofErr w:type="spellStart"/>
      <w:r w:rsidRPr="006274EE">
        <w:rPr>
          <w:rFonts w:ascii="Arial" w:eastAsia="Calibri" w:hAnsi="Arial" w:cs="Arial"/>
          <w:sz w:val="20"/>
          <w:szCs w:val="20"/>
        </w:rPr>
        <w:t>work</w:t>
      </w:r>
      <w:proofErr w:type="spellEnd"/>
      <w:r w:rsidRPr="006274EE">
        <w:rPr>
          <w:rFonts w:ascii="Arial" w:eastAsia="Calibri" w:hAnsi="Arial" w:cs="Arial"/>
          <w:sz w:val="20"/>
          <w:szCs w:val="20"/>
        </w:rPr>
        <w:t xml:space="preserve"> et Happy </w:t>
      </w:r>
      <w:proofErr w:type="spellStart"/>
      <w:r w:rsidRPr="006274EE">
        <w:rPr>
          <w:rFonts w:ascii="Arial" w:eastAsia="Calibri" w:hAnsi="Arial" w:cs="Arial"/>
          <w:sz w:val="20"/>
          <w:szCs w:val="20"/>
        </w:rPr>
        <w:t>Trainees</w:t>
      </w:r>
      <w:proofErr w:type="spellEnd"/>
      <w:r w:rsidRPr="006274EE">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45D3D76B" w14:textId="77777777" w:rsidR="006274EE" w:rsidRPr="006274EE" w:rsidRDefault="006274EE" w:rsidP="006274EE">
      <w:pPr>
        <w:spacing w:line="276" w:lineRule="auto"/>
        <w:jc w:val="center"/>
        <w:rPr>
          <w:rFonts w:ascii="Arial" w:eastAsia="Calibri" w:hAnsi="Arial" w:cs="Arial"/>
          <w:b/>
          <w:sz w:val="20"/>
          <w:szCs w:val="20"/>
        </w:rPr>
      </w:pPr>
    </w:p>
    <w:p w14:paraId="6AFBFCA9" w14:textId="77777777" w:rsidR="006274EE" w:rsidRPr="006274EE" w:rsidRDefault="006274EE" w:rsidP="006274EE">
      <w:pPr>
        <w:spacing w:line="276" w:lineRule="auto"/>
        <w:jc w:val="center"/>
        <w:rPr>
          <w:rFonts w:ascii="Arial" w:eastAsia="Calibri" w:hAnsi="Arial" w:cs="Arial"/>
          <w:b/>
          <w:sz w:val="20"/>
          <w:szCs w:val="20"/>
        </w:rPr>
      </w:pPr>
    </w:p>
    <w:p w14:paraId="6018C299" w14:textId="77777777" w:rsidR="006274EE" w:rsidRPr="006274EE" w:rsidRDefault="006274EE" w:rsidP="006274EE">
      <w:pPr>
        <w:spacing w:line="276" w:lineRule="auto"/>
        <w:jc w:val="center"/>
        <w:rPr>
          <w:rFonts w:ascii="Arial" w:eastAsia="Calibri" w:hAnsi="Arial" w:cs="Arial"/>
          <w:sz w:val="20"/>
          <w:szCs w:val="20"/>
        </w:rPr>
      </w:pPr>
      <w:proofErr w:type="spellStart"/>
      <w:r w:rsidRPr="006274EE">
        <w:rPr>
          <w:rFonts w:ascii="Arial" w:eastAsia="Calibri" w:hAnsi="Arial" w:cs="Arial"/>
          <w:b/>
          <w:sz w:val="20"/>
          <w:szCs w:val="20"/>
        </w:rPr>
        <w:t>Your</w:t>
      </w:r>
      <w:proofErr w:type="spellEnd"/>
      <w:r w:rsidRPr="006274EE">
        <w:rPr>
          <w:rFonts w:ascii="Arial" w:eastAsia="Calibri" w:hAnsi="Arial" w:cs="Arial"/>
          <w:b/>
          <w:sz w:val="20"/>
          <w:szCs w:val="20"/>
        </w:rPr>
        <w:t xml:space="preserve"> </w:t>
      </w:r>
      <w:r w:rsidRPr="006274EE">
        <w:rPr>
          <w:rFonts w:ascii="Arial" w:eastAsia="Calibri" w:hAnsi="Arial" w:cs="Arial"/>
          <w:b/>
          <w:bCs/>
          <w:sz w:val="20"/>
          <w:szCs w:val="20"/>
        </w:rPr>
        <w:t xml:space="preserve">+ </w:t>
      </w:r>
      <w:proofErr w:type="spellStart"/>
      <w:r w:rsidRPr="006274EE">
        <w:rPr>
          <w:rFonts w:ascii="Arial" w:eastAsia="Calibri" w:hAnsi="Arial" w:cs="Arial"/>
          <w:b/>
          <w:sz w:val="20"/>
          <w:szCs w:val="20"/>
        </w:rPr>
        <w:t>Shapes</w:t>
      </w:r>
      <w:proofErr w:type="spellEnd"/>
      <w:r w:rsidRPr="006274EE">
        <w:rPr>
          <w:rFonts w:ascii="Arial" w:eastAsia="Calibri" w:hAnsi="Arial" w:cs="Arial"/>
          <w:b/>
          <w:sz w:val="20"/>
          <w:szCs w:val="20"/>
        </w:rPr>
        <w:t xml:space="preserve"> </w:t>
      </w:r>
      <w:proofErr w:type="spellStart"/>
      <w:r w:rsidRPr="006274EE">
        <w:rPr>
          <w:rFonts w:ascii="Arial" w:eastAsia="Calibri" w:hAnsi="Arial" w:cs="Arial"/>
          <w:b/>
          <w:sz w:val="20"/>
          <w:szCs w:val="20"/>
        </w:rPr>
        <w:t>our</w:t>
      </w:r>
      <w:proofErr w:type="spellEnd"/>
      <w:r w:rsidRPr="006274EE">
        <w:rPr>
          <w:rFonts w:ascii="Arial" w:eastAsia="Calibri" w:hAnsi="Arial" w:cs="Arial"/>
          <w:b/>
          <w:sz w:val="20"/>
          <w:szCs w:val="20"/>
        </w:rPr>
        <w:t xml:space="preserve"> future</w:t>
      </w:r>
    </w:p>
    <w:p w14:paraId="3D48F635" w14:textId="565549D2" w:rsidR="000247FC" w:rsidRPr="006274EE" w:rsidRDefault="000247FC" w:rsidP="006274EE">
      <w:pPr>
        <w:jc w:val="both"/>
        <w:rPr>
          <w:rFonts w:ascii="Arial" w:hAnsi="Arial" w:cs="Arial"/>
          <w:sz w:val="20"/>
          <w:szCs w:val="20"/>
        </w:rPr>
      </w:pPr>
    </w:p>
    <w:sectPr w:rsidR="000247FC" w:rsidRPr="006274EE" w:rsidSect="006602DB">
      <w:headerReference w:type="even" r:id="rId8"/>
      <w:headerReference w:type="default" r:id="rId9"/>
      <w:headerReference w:type="first" r:id="rId1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48BD" w14:textId="77777777" w:rsidR="00A04CDC" w:rsidRDefault="00A04CDC" w:rsidP="00A04CDC">
      <w:r>
        <w:separator/>
      </w:r>
    </w:p>
  </w:endnote>
  <w:endnote w:type="continuationSeparator" w:id="0">
    <w:p w14:paraId="0AAC22D7" w14:textId="77777777" w:rsidR="00A04CDC" w:rsidRDefault="00A04CDC" w:rsidP="00A0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E6C3" w14:textId="77777777" w:rsidR="00A04CDC" w:rsidRDefault="00A04CDC" w:rsidP="00A04CDC">
      <w:r>
        <w:separator/>
      </w:r>
    </w:p>
  </w:footnote>
  <w:footnote w:type="continuationSeparator" w:id="0">
    <w:p w14:paraId="4521B346" w14:textId="77777777" w:rsidR="00A04CDC" w:rsidRDefault="00A04CDC" w:rsidP="00A0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DBF9" w14:textId="20E41E5B" w:rsidR="00A04CDC" w:rsidRDefault="00A04CDC">
    <w:pPr>
      <w:pStyle w:val="En-tte"/>
    </w:pPr>
    <w:r>
      <w:rPr>
        <w:noProof/>
      </w:rPr>
      <mc:AlternateContent>
        <mc:Choice Requires="wps">
          <w:drawing>
            <wp:anchor distT="0" distB="0" distL="0" distR="0" simplePos="0" relativeHeight="251659264" behindDoc="0" locked="0" layoutInCell="1" allowOverlap="1" wp14:anchorId="6A6D4B85" wp14:editId="7F6C6040">
              <wp:simplePos x="635" y="635"/>
              <wp:positionH relativeFrom="page">
                <wp:align>left</wp:align>
              </wp:positionH>
              <wp:positionV relativeFrom="page">
                <wp:align>top</wp:align>
              </wp:positionV>
              <wp:extent cx="443865" cy="443865"/>
              <wp:effectExtent l="0" t="0" r="15240" b="16510"/>
              <wp:wrapNone/>
              <wp:docPr id="3" name="Zone de texte 3" descr="Offic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41AE8" w14:textId="5228FB37"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6D4B85" id="_x0000_t202" coordsize="21600,21600" o:spt="202" path="m,l,21600r21600,l21600,xe">
              <v:stroke joinstyle="miter"/>
              <v:path gradientshapeok="t" o:connecttype="rect"/>
            </v:shapetype>
            <v:shape id="Zone de texte 3" o:spid="_x0000_s1026" type="#_x0000_t202" alt="Official Extern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6241AE8" w14:textId="5228FB37"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CCBE" w14:textId="7C471F4B" w:rsidR="00A04CDC" w:rsidRDefault="00A04CDC">
    <w:pPr>
      <w:pStyle w:val="En-tte"/>
    </w:pPr>
    <w:r>
      <w:rPr>
        <w:noProof/>
      </w:rPr>
      <mc:AlternateContent>
        <mc:Choice Requires="wps">
          <w:drawing>
            <wp:anchor distT="0" distB="0" distL="0" distR="0" simplePos="0" relativeHeight="251660288" behindDoc="0" locked="0" layoutInCell="1" allowOverlap="1" wp14:anchorId="4F886B9E" wp14:editId="18EE47C6">
              <wp:simplePos x="904875" y="447675"/>
              <wp:positionH relativeFrom="page">
                <wp:align>left</wp:align>
              </wp:positionH>
              <wp:positionV relativeFrom="page">
                <wp:align>top</wp:align>
              </wp:positionV>
              <wp:extent cx="443865" cy="443865"/>
              <wp:effectExtent l="0" t="0" r="15240" b="16510"/>
              <wp:wrapNone/>
              <wp:docPr id="4" name="Zone de texte 4" descr="Offic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1E75F" w14:textId="5AF5E135"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886B9E" id="_x0000_t202" coordsize="21600,21600" o:spt="202" path="m,l,21600r21600,l21600,xe">
              <v:stroke joinstyle="miter"/>
              <v:path gradientshapeok="t" o:connecttype="rect"/>
            </v:shapetype>
            <v:shape id="Zone de texte 4" o:spid="_x0000_s1027" type="#_x0000_t202" alt="Official Ex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461E75F" w14:textId="5AF5E135"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A4B1" w14:textId="594E2DBC" w:rsidR="00A04CDC" w:rsidRDefault="00A04CDC">
    <w:pPr>
      <w:pStyle w:val="En-tte"/>
    </w:pPr>
    <w:r>
      <w:rPr>
        <w:noProof/>
      </w:rPr>
      <mc:AlternateContent>
        <mc:Choice Requires="wps">
          <w:drawing>
            <wp:anchor distT="0" distB="0" distL="0" distR="0" simplePos="0" relativeHeight="251658240" behindDoc="0" locked="0" layoutInCell="1" allowOverlap="1" wp14:anchorId="273D5925" wp14:editId="42E965A0">
              <wp:simplePos x="635" y="635"/>
              <wp:positionH relativeFrom="page">
                <wp:align>left</wp:align>
              </wp:positionH>
              <wp:positionV relativeFrom="page">
                <wp:align>top</wp:align>
              </wp:positionV>
              <wp:extent cx="443865" cy="443865"/>
              <wp:effectExtent l="0" t="0" r="15240" b="16510"/>
              <wp:wrapNone/>
              <wp:docPr id="2" name="Zone de texte 2" descr="Offic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35F24" w14:textId="0655A1A0"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3D5925" id="_x0000_t202" coordsize="21600,21600" o:spt="202" path="m,l,21600r21600,l21600,xe">
              <v:stroke joinstyle="miter"/>
              <v:path gradientshapeok="t" o:connecttype="rect"/>
            </v:shapetype>
            <v:shape id="Zone de texte 2" o:spid="_x0000_s1028" type="#_x0000_t202" alt="Official Ex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2B35F24" w14:textId="0655A1A0"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85B"/>
    <w:multiLevelType w:val="hybridMultilevel"/>
    <w:tmpl w:val="10446CF8"/>
    <w:lvl w:ilvl="0" w:tplc="14ECFA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407063"/>
    <w:multiLevelType w:val="hybridMultilevel"/>
    <w:tmpl w:val="C112753C"/>
    <w:lvl w:ilvl="0" w:tplc="E18097C4">
      <w:start w:val="1"/>
      <w:numFmt w:val="bullet"/>
      <w:lvlText w:val="-"/>
      <w:lvlJc w:val="left"/>
      <w:pPr>
        <w:ind w:left="720" w:hanging="360"/>
      </w:pPr>
      <w:rPr>
        <w:rFonts w:ascii="Calibri" w:hAnsi="Calibri" w:cs="Times New Roman"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E925D5E"/>
    <w:multiLevelType w:val="hybridMultilevel"/>
    <w:tmpl w:val="5C4ADEB0"/>
    <w:lvl w:ilvl="0" w:tplc="B3DE00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9662A3"/>
    <w:multiLevelType w:val="hybridMultilevel"/>
    <w:tmpl w:val="BB80C05E"/>
    <w:lvl w:ilvl="0" w:tplc="E18097C4">
      <w:start w:val="1"/>
      <w:numFmt w:val="bullet"/>
      <w:lvlText w:val="-"/>
      <w:lvlJc w:val="left"/>
      <w:pPr>
        <w:ind w:left="720" w:hanging="360"/>
      </w:pPr>
      <w:rPr>
        <w:rFonts w:ascii="Calibri" w:hAnsi="Calibri" w:cs="Times New Roman"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03703334">
    <w:abstractNumId w:val="1"/>
  </w:num>
  <w:num w:numId="2" w16cid:durableId="2029601333">
    <w:abstractNumId w:val="3"/>
  </w:num>
  <w:num w:numId="3" w16cid:durableId="229003287">
    <w:abstractNumId w:val="0"/>
  </w:num>
  <w:num w:numId="4" w16cid:durableId="74248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23"/>
    <w:rsid w:val="000247FC"/>
    <w:rsid w:val="000863D9"/>
    <w:rsid w:val="000A3F4A"/>
    <w:rsid w:val="00280BAC"/>
    <w:rsid w:val="002A2D69"/>
    <w:rsid w:val="002C1694"/>
    <w:rsid w:val="002C3409"/>
    <w:rsid w:val="00364B0E"/>
    <w:rsid w:val="00391875"/>
    <w:rsid w:val="00400042"/>
    <w:rsid w:val="005744E7"/>
    <w:rsid w:val="005C2C03"/>
    <w:rsid w:val="005F4F26"/>
    <w:rsid w:val="006274EE"/>
    <w:rsid w:val="006602DB"/>
    <w:rsid w:val="00704B2B"/>
    <w:rsid w:val="008E60C9"/>
    <w:rsid w:val="00A0490C"/>
    <w:rsid w:val="00A04CDC"/>
    <w:rsid w:val="00A363E7"/>
    <w:rsid w:val="00B23AEC"/>
    <w:rsid w:val="00D73639"/>
    <w:rsid w:val="00E04EF0"/>
    <w:rsid w:val="00EF747B"/>
    <w:rsid w:val="00F74323"/>
    <w:rsid w:val="00FC3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2900"/>
  <w15:chartTrackingRefBased/>
  <w15:docId w15:val="{C4FFD4ED-97BD-4E45-B2FA-B0A6D0A3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2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4323"/>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F74323"/>
    <w:pPr>
      <w:ind w:left="720"/>
      <w:contextualSpacing/>
    </w:pPr>
    <w:rPr>
      <w:rFonts w:ascii="Times New Roman" w:hAnsi="Times New Roman" w:cs="Times New Roman"/>
      <w:sz w:val="24"/>
      <w:szCs w:val="24"/>
      <w:lang w:eastAsia="fr-FR"/>
    </w:rPr>
  </w:style>
  <w:style w:type="paragraph" w:styleId="En-tte">
    <w:name w:val="header"/>
    <w:basedOn w:val="Normal"/>
    <w:link w:val="En-tteCar"/>
    <w:uiPriority w:val="99"/>
    <w:unhideWhenUsed/>
    <w:rsid w:val="00A04CDC"/>
    <w:pPr>
      <w:tabs>
        <w:tab w:val="center" w:pos="4536"/>
        <w:tab w:val="right" w:pos="9072"/>
      </w:tabs>
    </w:pPr>
  </w:style>
  <w:style w:type="character" w:customStyle="1" w:styleId="En-tteCar">
    <w:name w:val="En-tête Car"/>
    <w:basedOn w:val="Policepardfaut"/>
    <w:link w:val="En-tte"/>
    <w:uiPriority w:val="99"/>
    <w:rsid w:val="00A04CDC"/>
    <w:rPr>
      <w:rFonts w:ascii="Calibri" w:hAnsi="Calibri" w:cs="Calibri"/>
    </w:rPr>
  </w:style>
  <w:style w:type="character" w:customStyle="1" w:styleId="ng-star-inserted">
    <w:name w:val="ng-star-inserted"/>
    <w:basedOn w:val="Policepardfaut"/>
    <w:rsid w:val="0028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6405">
      <w:bodyDiv w:val="1"/>
      <w:marLeft w:val="0"/>
      <w:marRight w:val="0"/>
      <w:marTop w:val="0"/>
      <w:marBottom w:val="0"/>
      <w:divBdr>
        <w:top w:val="none" w:sz="0" w:space="0" w:color="auto"/>
        <w:left w:val="none" w:sz="0" w:space="0" w:color="auto"/>
        <w:bottom w:val="none" w:sz="0" w:space="0" w:color="auto"/>
        <w:right w:val="none" w:sz="0" w:space="0" w:color="auto"/>
      </w:divBdr>
    </w:div>
    <w:div w:id="595358465">
      <w:bodyDiv w:val="1"/>
      <w:marLeft w:val="0"/>
      <w:marRight w:val="0"/>
      <w:marTop w:val="0"/>
      <w:marBottom w:val="0"/>
      <w:divBdr>
        <w:top w:val="none" w:sz="0" w:space="0" w:color="auto"/>
        <w:left w:val="none" w:sz="0" w:space="0" w:color="auto"/>
        <w:bottom w:val="none" w:sz="0" w:space="0" w:color="auto"/>
        <w:right w:val="none" w:sz="0" w:space="0" w:color="auto"/>
      </w:divBdr>
    </w:div>
    <w:div w:id="925378687">
      <w:bodyDiv w:val="1"/>
      <w:marLeft w:val="0"/>
      <w:marRight w:val="0"/>
      <w:marTop w:val="0"/>
      <w:marBottom w:val="0"/>
      <w:divBdr>
        <w:top w:val="none" w:sz="0" w:space="0" w:color="auto"/>
        <w:left w:val="none" w:sz="0" w:space="0" w:color="auto"/>
        <w:bottom w:val="none" w:sz="0" w:space="0" w:color="auto"/>
        <w:right w:val="none" w:sz="0" w:space="0" w:color="auto"/>
      </w:divBdr>
    </w:div>
    <w:div w:id="15285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488</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Camille / Kuehne + Nagel / Par ZP-DA</dc:creator>
  <cp:keywords/>
  <dc:description/>
  <cp:lastModifiedBy>Cendrier, Raphael / Kuehne + Nagel / Par CP-INT</cp:lastModifiedBy>
  <cp:revision>4</cp:revision>
  <dcterms:created xsi:type="dcterms:W3CDTF">2024-03-19T09:05:00Z</dcterms:created>
  <dcterms:modified xsi:type="dcterms:W3CDTF">2024-03-21T13:03:00Z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 External</vt:lpwstr>
  </property>
  <property fmtid="{D5CDD505-2E9C-101B-9397-08002B2CF9AE}" pid="5" name="MSIP_Label_0828794a-ad25-45b2-b935-93f5b652d9d4_Enabled">
    <vt:lpwstr>true</vt:lpwstr>
  </property>
  <property fmtid="{D5CDD505-2E9C-101B-9397-08002B2CF9AE}" pid="6" name="MSIP_Label_0828794a-ad25-45b2-b935-93f5b652d9d4_SetDate">
    <vt:lpwstr>2024-03-06T15:15:08Z</vt:lpwstr>
  </property>
  <property fmtid="{D5CDD505-2E9C-101B-9397-08002B2CF9AE}" pid="7" name="MSIP_Label_0828794a-ad25-45b2-b935-93f5b652d9d4_Method">
    <vt:lpwstr>Standard</vt:lpwstr>
  </property>
  <property fmtid="{D5CDD505-2E9C-101B-9397-08002B2CF9AE}" pid="8" name="MSIP_Label_0828794a-ad25-45b2-b935-93f5b652d9d4_Name">
    <vt:lpwstr>External</vt:lpwstr>
  </property>
  <property fmtid="{D5CDD505-2E9C-101B-9397-08002B2CF9AE}" pid="9" name="MSIP_Label_0828794a-ad25-45b2-b935-93f5b652d9d4_SiteId">
    <vt:lpwstr>ea7a7580-e503-4446-9197-e4bd27841804</vt:lpwstr>
  </property>
  <property fmtid="{D5CDD505-2E9C-101B-9397-08002B2CF9AE}" pid="10" name="MSIP_Label_0828794a-ad25-45b2-b935-93f5b652d9d4_ActionId">
    <vt:lpwstr>ab80a0b5-ddc4-4aac-8f05-76b0db6314d9</vt:lpwstr>
  </property>
  <property fmtid="{D5CDD505-2E9C-101B-9397-08002B2CF9AE}" pid="11" name="MSIP_Label_0828794a-ad25-45b2-b935-93f5b652d9d4_ContentBits">
    <vt:lpwstr>1</vt:lpwstr>
  </property>
</Properties>
</file>