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006FD9" w:rsidRPr="000E1DF4" w:rsidTr="00B61145">
        <w:trPr>
          <w:tblCellSpacing w:w="0" w:type="dxa"/>
        </w:trPr>
        <w:tc>
          <w:tcPr>
            <w:tcW w:w="0" w:type="auto"/>
            <w:tcMar>
              <w:top w:w="0" w:type="dxa"/>
              <w:left w:w="0" w:type="dxa"/>
              <w:bottom w:w="180" w:type="dxa"/>
              <w:right w:w="0" w:type="dxa"/>
            </w:tcMar>
            <w:hideMark/>
          </w:tcPr>
          <w:p w:rsidR="00006FD9" w:rsidRPr="00BF3CEC" w:rsidRDefault="00006FD9" w:rsidP="00B61145">
            <w:pPr>
              <w:jc w:val="both"/>
              <w:rPr>
                <w:rFonts w:ascii="Times New Roman" w:hAnsi="Times New Roman" w:cs="Times New Roman"/>
                <w:sz w:val="20"/>
                <w:szCs w:val="20"/>
              </w:rPr>
            </w:pPr>
            <w:r w:rsidRPr="00BF3CEC">
              <w:rPr>
                <w:rFonts w:ascii="Times New Roman" w:hAnsi="Times New Roman" w:cs="Times New Roman"/>
                <w:sz w:val="20"/>
                <w:szCs w:val="20"/>
              </w:rPr>
              <w:t xml:space="preserve">Deuxième banque de détail en France, le groupe </w:t>
            </w:r>
            <w:r w:rsidRPr="00BF3CEC">
              <w:rPr>
                <w:rFonts w:ascii="Times New Roman" w:hAnsi="Times New Roman" w:cs="Times New Roman"/>
                <w:b/>
                <w:sz w:val="20"/>
                <w:szCs w:val="20"/>
              </w:rPr>
              <w:t>Crédit Mutuel Alliance Fédérale</w:t>
            </w:r>
            <w:r w:rsidRPr="00BF3CEC">
              <w:rPr>
                <w:rFonts w:ascii="Times New Roman" w:hAnsi="Times New Roman" w:cs="Times New Roman"/>
                <w:sz w:val="20"/>
                <w:szCs w:val="20"/>
              </w:rPr>
              <w:t xml:space="preserve"> comprend le réseau du Crédit Mutuel Alliance Fédérale et l’ensemble de ses filiales, dont le CIC. </w:t>
            </w:r>
          </w:p>
          <w:p w:rsidR="00006FD9" w:rsidRPr="00BF3CEC" w:rsidRDefault="00006FD9" w:rsidP="00B61145">
            <w:pPr>
              <w:jc w:val="both"/>
              <w:rPr>
                <w:rFonts w:ascii="Times New Roman" w:eastAsia="Times New Roman" w:hAnsi="Times New Roman" w:cs="Times New Roman"/>
                <w:sz w:val="20"/>
                <w:szCs w:val="20"/>
                <w:lang w:eastAsia="fr-FR"/>
              </w:rPr>
            </w:pPr>
            <w:r w:rsidRPr="00BF3CEC">
              <w:rPr>
                <w:rFonts w:ascii="Times New Roman" w:eastAsia="Times New Roman" w:hAnsi="Times New Roman" w:cs="Times New Roman"/>
                <w:bCs/>
                <w:sz w:val="20"/>
                <w:szCs w:val="20"/>
                <w:lang w:eastAsia="fr-FR"/>
              </w:rPr>
              <w:t xml:space="preserve">Nous rejoindre : </w:t>
            </w:r>
            <w:r w:rsidRPr="00BF3CEC">
              <w:rPr>
                <w:rFonts w:ascii="Times New Roman" w:eastAsia="Times New Roman" w:hAnsi="Times New Roman" w:cs="Times New Roman"/>
                <w:sz w:val="20"/>
                <w:szCs w:val="20"/>
                <w:lang w:eastAsia="fr-FR"/>
              </w:rPr>
              <w:t>c'</w:t>
            </w:r>
            <w:proofErr w:type="spellStart"/>
            <w:r w:rsidRPr="00BF3CEC">
              <w:rPr>
                <w:rFonts w:ascii="Times New Roman" w:eastAsia="Times New Roman" w:hAnsi="Times New Roman" w:cs="Times New Roman"/>
                <w:sz w:val="20"/>
                <w:szCs w:val="20"/>
                <w:lang w:eastAsia="fr-FR"/>
              </w:rPr>
              <w:t>est</w:t>
            </w:r>
            <w:proofErr w:type="spellEnd"/>
            <w:r w:rsidRPr="00BF3CEC">
              <w:rPr>
                <w:rFonts w:ascii="Times New Roman" w:eastAsia="Times New Roman" w:hAnsi="Times New Roman" w:cs="Times New Roman"/>
                <w:sz w:val="20"/>
                <w:szCs w:val="20"/>
                <w:lang w:eastAsia="fr-FR"/>
              </w:rPr>
              <w:t xml:space="preserve"> s'engager auprès d'une </w:t>
            </w:r>
            <w:r w:rsidRPr="00BF3CEC">
              <w:rPr>
                <w:rFonts w:ascii="Times New Roman" w:eastAsia="Times New Roman" w:hAnsi="Times New Roman" w:cs="Times New Roman"/>
                <w:b/>
                <w:sz w:val="20"/>
                <w:szCs w:val="20"/>
                <w:lang w:eastAsia="fr-FR"/>
              </w:rPr>
              <w:t>banque mutualiste et coopérative</w:t>
            </w:r>
            <w:r w:rsidRPr="00BF3CEC">
              <w:rPr>
                <w:rFonts w:ascii="Times New Roman" w:eastAsia="Times New Roman" w:hAnsi="Times New Roman" w:cs="Times New Roman"/>
                <w:sz w:val="20"/>
                <w:szCs w:val="20"/>
                <w:lang w:eastAsia="fr-FR"/>
              </w:rPr>
              <w:t xml:space="preserve">. Chez nous, il n'y a pas d'actionnaires. Et ça change tout ! </w:t>
            </w:r>
          </w:p>
          <w:p w:rsidR="00006FD9" w:rsidRPr="000E1DF4" w:rsidRDefault="00006FD9" w:rsidP="00B61145">
            <w:pPr>
              <w:jc w:val="both"/>
              <w:rPr>
                <w:rFonts w:eastAsia="Times New Roman" w:cstheme="minorHAnsi"/>
                <w:sz w:val="20"/>
                <w:szCs w:val="20"/>
                <w:lang w:eastAsia="fr-FR"/>
              </w:rPr>
            </w:pPr>
            <w:r w:rsidRPr="00BF3CEC">
              <w:rPr>
                <w:rFonts w:ascii="Times New Roman" w:eastAsia="Times New Roman" w:hAnsi="Times New Roman" w:cs="Times New Roman"/>
                <w:sz w:val="20"/>
                <w:szCs w:val="20"/>
                <w:lang w:eastAsia="fr-FR"/>
              </w:rPr>
              <w:t xml:space="preserve">Elu </w:t>
            </w:r>
            <w:r w:rsidRPr="00BF3CEC">
              <w:rPr>
                <w:rFonts w:ascii="Times New Roman" w:eastAsia="Times New Roman" w:hAnsi="Times New Roman" w:cs="Times New Roman"/>
                <w:b/>
                <w:sz w:val="20"/>
                <w:szCs w:val="20"/>
                <w:lang w:eastAsia="fr-FR"/>
              </w:rPr>
              <w:t>Meilleur Employeur en 2021 et en 2022</w:t>
            </w:r>
            <w:r w:rsidRPr="00BF3CEC">
              <w:rPr>
                <w:rFonts w:ascii="Times New Roman" w:eastAsia="Times New Roman" w:hAnsi="Times New Roman" w:cs="Times New Roman"/>
                <w:sz w:val="20"/>
                <w:szCs w:val="20"/>
                <w:lang w:eastAsia="fr-FR"/>
              </w:rPr>
              <w:t xml:space="preserve">, nous sommes également la première banque à avoir adopté le </w:t>
            </w:r>
            <w:r w:rsidRPr="00BF3CEC">
              <w:rPr>
                <w:rFonts w:ascii="Times New Roman" w:eastAsia="Times New Roman" w:hAnsi="Times New Roman" w:cs="Times New Roman"/>
                <w:b/>
                <w:sz w:val="20"/>
                <w:szCs w:val="20"/>
                <w:lang w:eastAsia="fr-FR"/>
              </w:rPr>
              <w:t>statut d’entreprise à mission</w:t>
            </w:r>
          </w:p>
        </w:tc>
      </w:tr>
    </w:tbl>
    <w:p w:rsidR="00006FD9" w:rsidRPr="000E1DF4" w:rsidRDefault="00006FD9" w:rsidP="00006FD9">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Pourquoi nous recrutons </w:t>
      </w:r>
    </w:p>
    <w:p w:rsidR="00006FD9" w:rsidRPr="000E1DF4" w:rsidRDefault="00006FD9" w:rsidP="00006FD9">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8" style="width:453.6pt;height:.75pt" o:hralign="center" o:hrstd="t" o:hr="t" fillcolor="#a0a0a0" stroked="f"/>
        </w:pict>
      </w:r>
    </w:p>
    <w:tbl>
      <w:tblPr>
        <w:tblW w:w="5078" w:type="pct"/>
        <w:tblCellSpacing w:w="0" w:type="dxa"/>
        <w:tblCellMar>
          <w:left w:w="0" w:type="dxa"/>
          <w:right w:w="0" w:type="dxa"/>
        </w:tblCellMar>
        <w:tblLook w:val="04A0" w:firstRow="1" w:lastRow="0" w:firstColumn="1" w:lastColumn="0" w:noHBand="0" w:noVBand="1"/>
      </w:tblPr>
      <w:tblGrid>
        <w:gridCol w:w="9214"/>
      </w:tblGrid>
      <w:tr w:rsidR="00006FD9" w:rsidRPr="000E1DF4" w:rsidTr="00B61145">
        <w:trPr>
          <w:tblCellSpacing w:w="0" w:type="dxa"/>
        </w:trPr>
        <w:tc>
          <w:tcPr>
            <w:tcW w:w="5000" w:type="pct"/>
            <w:tcMar>
              <w:top w:w="0" w:type="dxa"/>
              <w:left w:w="0" w:type="dxa"/>
              <w:bottom w:w="180" w:type="dxa"/>
              <w:right w:w="0" w:type="dxa"/>
            </w:tcMar>
            <w:hideMark/>
          </w:tcPr>
          <w:p w:rsidR="00006FD9"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En tant qu’entreprise à mission, nous avons à cœur d’accompagner et de former nos apprentis aux métiers de la banque. </w:t>
            </w:r>
          </w:p>
          <w:p w:rsidR="00006FD9" w:rsidRPr="000E1DF4"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Notre objectif : </w:t>
            </w:r>
            <w:r w:rsidRPr="000E1DF4">
              <w:rPr>
                <w:rFonts w:ascii="Times New Roman" w:eastAsia="Times New Roman" w:hAnsi="Times New Roman" w:cs="Times New Roman"/>
                <w:sz w:val="20"/>
                <w:szCs w:val="20"/>
                <w:lang w:eastAsia="fr-FR"/>
              </w:rPr>
              <w:t>propose</w:t>
            </w:r>
            <w:r>
              <w:rPr>
                <w:rFonts w:ascii="Times New Roman" w:eastAsia="Times New Roman" w:hAnsi="Times New Roman" w:cs="Times New Roman"/>
                <w:sz w:val="20"/>
                <w:szCs w:val="20"/>
                <w:lang w:eastAsia="fr-FR"/>
              </w:rPr>
              <w:t>r</w:t>
            </w:r>
            <w:r w:rsidRPr="000E1DF4">
              <w:rPr>
                <w:rFonts w:ascii="Times New Roman" w:eastAsia="Times New Roman" w:hAnsi="Times New Roman" w:cs="Times New Roman"/>
                <w:sz w:val="20"/>
                <w:szCs w:val="20"/>
                <w:lang w:eastAsia="fr-FR"/>
              </w:rPr>
              <w:t xml:space="preserve"> un CDI à 80 % de</w:t>
            </w:r>
            <w:r>
              <w:rPr>
                <w:rFonts w:ascii="Times New Roman" w:eastAsia="Times New Roman" w:hAnsi="Times New Roman" w:cs="Times New Roman"/>
                <w:sz w:val="20"/>
                <w:szCs w:val="20"/>
                <w:lang w:eastAsia="fr-FR"/>
              </w:rPr>
              <w:t xml:space="preserve"> no</w:t>
            </w:r>
            <w:r w:rsidRPr="000E1DF4">
              <w:rPr>
                <w:rFonts w:ascii="Times New Roman" w:eastAsia="Times New Roman" w:hAnsi="Times New Roman" w:cs="Times New Roman"/>
                <w:sz w:val="20"/>
                <w:szCs w:val="20"/>
                <w:lang w:eastAsia="fr-FR"/>
              </w:rPr>
              <w:t>s alternants pour faire de cette expérience un vrai tremplin vers l’emploi.</w:t>
            </w:r>
          </w:p>
        </w:tc>
      </w:tr>
    </w:tbl>
    <w:p w:rsidR="00006FD9" w:rsidRPr="000E1DF4" w:rsidRDefault="00006FD9" w:rsidP="00006FD9">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Vos missions </w:t>
      </w:r>
    </w:p>
    <w:p w:rsidR="00006FD9" w:rsidRPr="000E1DF4" w:rsidRDefault="00006FD9" w:rsidP="00006FD9">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9"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06FD9" w:rsidRPr="000E1DF4" w:rsidTr="00B61145">
        <w:trPr>
          <w:tblCellSpacing w:w="0" w:type="dxa"/>
        </w:trPr>
        <w:tc>
          <w:tcPr>
            <w:tcW w:w="0" w:type="auto"/>
            <w:tcMar>
              <w:top w:w="0" w:type="dxa"/>
              <w:left w:w="0" w:type="dxa"/>
              <w:bottom w:w="180" w:type="dxa"/>
              <w:right w:w="0" w:type="dxa"/>
            </w:tcMar>
            <w:hideMark/>
          </w:tcPr>
          <w:p w:rsidR="00006FD9" w:rsidRDefault="00006FD9" w:rsidP="00B61145">
            <w:pPr>
              <w:spacing w:before="100" w:beforeAutospacing="1" w:after="100" w:afterAutospacing="1" w:line="240" w:lineRule="auto"/>
              <w:jc w:val="both"/>
              <w:rPr>
                <w:sz w:val="20"/>
                <w:szCs w:val="20"/>
              </w:rPr>
            </w:pPr>
            <w:r>
              <w:rPr>
                <w:sz w:val="20"/>
                <w:szCs w:val="20"/>
              </w:rPr>
              <w:t>Relais de l’activité commerciale, vous accompagnez les commerciaux dans la gestion et le suivi de la relation client. Vous contribuez activement à la qualité de l’expérience client au quotidien, ainsi qu’à la sécurisation des opérations de l’entité.</w:t>
            </w:r>
          </w:p>
          <w:p w:rsidR="00006FD9" w:rsidRDefault="00006FD9" w:rsidP="00006FD9">
            <w:pPr>
              <w:spacing w:before="100" w:beforeAutospacing="1" w:after="100" w:afterAutospacing="1"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Pr="00396E62">
              <w:rPr>
                <w:rFonts w:ascii="Times New Roman" w:eastAsia="Times New Roman" w:hAnsi="Times New Roman" w:cs="Times New Roman"/>
                <w:sz w:val="20"/>
                <w:szCs w:val="20"/>
                <w:lang w:eastAsia="fr-FR"/>
              </w:rPr>
              <w:t>ans l</w:t>
            </w:r>
            <w:r>
              <w:rPr>
                <w:rFonts w:ascii="Times New Roman" w:eastAsia="Times New Roman" w:hAnsi="Times New Roman" w:cs="Times New Roman"/>
                <w:sz w:val="20"/>
                <w:szCs w:val="20"/>
                <w:lang w:eastAsia="fr-FR"/>
              </w:rPr>
              <w:t xml:space="preserve">e cadre d'une approche globale vous serez amenés : </w:t>
            </w:r>
          </w:p>
          <w:p w:rsidR="00006FD9" w:rsidRDefault="00006FD9" w:rsidP="00006FD9">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Accueillir les clients et les orienter v</w:t>
            </w:r>
            <w:r>
              <w:rPr>
                <w:rFonts w:ascii="Times New Roman" w:eastAsia="Times New Roman" w:hAnsi="Times New Roman" w:cs="Times New Roman"/>
                <w:sz w:val="20"/>
                <w:szCs w:val="20"/>
                <w:lang w:eastAsia="fr-FR"/>
              </w:rPr>
              <w:t>ers les conseillers spécialisés</w:t>
            </w:r>
          </w:p>
          <w:p w:rsidR="00006FD9" w:rsidRPr="00006FD9" w:rsidRDefault="00006FD9" w:rsidP="00006FD9">
            <w:pPr>
              <w:pStyle w:val="Paragraphedeliste"/>
              <w:numPr>
                <w:ilvl w:val="0"/>
                <w:numId w:val="3"/>
              </w:numPr>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 xml:space="preserve">Prépare, organise et suit son activité commerciale </w:t>
            </w:r>
          </w:p>
          <w:p w:rsidR="00006FD9" w:rsidRDefault="00006FD9" w:rsidP="00006FD9">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Les infor</w:t>
            </w:r>
            <w:r>
              <w:rPr>
                <w:rFonts w:ascii="Times New Roman" w:eastAsia="Times New Roman" w:hAnsi="Times New Roman" w:cs="Times New Roman"/>
                <w:sz w:val="20"/>
                <w:szCs w:val="20"/>
                <w:lang w:eastAsia="fr-FR"/>
              </w:rPr>
              <w:t xml:space="preserve">mer sur les produits bancaires </w:t>
            </w:r>
          </w:p>
          <w:p w:rsidR="00006FD9" w:rsidRDefault="00006FD9" w:rsidP="00006FD9">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Réaliser des opérations bancaires c</w:t>
            </w:r>
            <w:r>
              <w:rPr>
                <w:rFonts w:ascii="Times New Roman" w:eastAsia="Times New Roman" w:hAnsi="Times New Roman" w:cs="Times New Roman"/>
                <w:sz w:val="20"/>
                <w:szCs w:val="20"/>
                <w:lang w:eastAsia="fr-FR"/>
              </w:rPr>
              <w:t xml:space="preserve">ourantes (retraits, virements) </w:t>
            </w:r>
          </w:p>
          <w:p w:rsidR="00006FD9" w:rsidRDefault="00006FD9" w:rsidP="00006FD9">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Prendre en charge la gestion des moyen</w:t>
            </w:r>
            <w:r>
              <w:rPr>
                <w:rFonts w:ascii="Times New Roman" w:eastAsia="Times New Roman" w:hAnsi="Times New Roman" w:cs="Times New Roman"/>
                <w:sz w:val="20"/>
                <w:szCs w:val="20"/>
                <w:lang w:eastAsia="fr-FR"/>
              </w:rPr>
              <w:t xml:space="preserve">s de paiement </w:t>
            </w:r>
          </w:p>
          <w:p w:rsidR="00006FD9" w:rsidRDefault="00006FD9" w:rsidP="00006FD9">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Prendre des rendez-vous</w:t>
            </w:r>
          </w:p>
          <w:p w:rsidR="00006FD9" w:rsidRPr="00006FD9" w:rsidRDefault="00006FD9" w:rsidP="00006FD9">
            <w:pPr>
              <w:pStyle w:val="Paragraphedeliste"/>
              <w:numPr>
                <w:ilvl w:val="0"/>
                <w:numId w:val="3"/>
              </w:numPr>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 xml:space="preserve">Prospecte de nouveaux clients </w:t>
            </w:r>
          </w:p>
          <w:p w:rsidR="00006FD9" w:rsidRPr="00006FD9" w:rsidRDefault="00006FD9" w:rsidP="00006FD9">
            <w:pPr>
              <w:pStyle w:val="Paragraphedeliste"/>
              <w:numPr>
                <w:ilvl w:val="0"/>
                <w:numId w:val="3"/>
              </w:numPr>
              <w:rPr>
                <w:rFonts w:ascii="Times New Roman" w:eastAsia="Times New Roman" w:hAnsi="Times New Roman" w:cs="Times New Roman"/>
                <w:sz w:val="20"/>
                <w:szCs w:val="20"/>
                <w:lang w:eastAsia="fr-FR"/>
              </w:rPr>
            </w:pPr>
            <w:r w:rsidRPr="00006FD9">
              <w:rPr>
                <w:rFonts w:ascii="Times New Roman" w:eastAsia="Times New Roman" w:hAnsi="Times New Roman" w:cs="Times New Roman"/>
                <w:sz w:val="20"/>
                <w:szCs w:val="20"/>
                <w:lang w:eastAsia="fr-FR"/>
              </w:rPr>
              <w:t xml:space="preserve">Assure le suivi de la relation </w:t>
            </w:r>
          </w:p>
        </w:tc>
      </w:tr>
    </w:tbl>
    <w:p w:rsidR="00006FD9" w:rsidRPr="000E1DF4" w:rsidRDefault="00006FD9" w:rsidP="00006FD9">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Ce que vous allez vivre chez nous </w:t>
      </w:r>
    </w:p>
    <w:p w:rsidR="00006FD9" w:rsidRPr="000E1DF4" w:rsidRDefault="00006FD9" w:rsidP="00006FD9">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30"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06FD9" w:rsidRPr="000E1DF4" w:rsidTr="00B61145">
        <w:trPr>
          <w:tblCellSpacing w:w="0" w:type="dxa"/>
        </w:trPr>
        <w:tc>
          <w:tcPr>
            <w:tcW w:w="0" w:type="auto"/>
            <w:tcMar>
              <w:top w:w="0" w:type="dxa"/>
              <w:left w:w="0" w:type="dxa"/>
              <w:bottom w:w="180" w:type="dxa"/>
              <w:right w:w="0" w:type="dxa"/>
            </w:tcMar>
            <w:hideMark/>
          </w:tcPr>
          <w:p w:rsidR="00006FD9" w:rsidRPr="000E1DF4"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 xml:space="preserve">Crédit Mutuel Alliance Fédérale est un acteur engagé et socialement responsable. Le groupe fait le choix d’une politique sociale encourageant le développement des compétences et la promotion interne, d’une protection sociale de haut niveau ainsi qu’une politique volontariste en matière de diversité, d’égalité professionnelle et de </w:t>
            </w:r>
            <w:r>
              <w:rPr>
                <w:rFonts w:ascii="Times New Roman" w:eastAsia="Times New Roman" w:hAnsi="Times New Roman" w:cs="Times New Roman"/>
                <w:sz w:val="20"/>
                <w:szCs w:val="20"/>
                <w:lang w:eastAsia="fr-FR"/>
              </w:rPr>
              <w:t>l</w:t>
            </w:r>
            <w:r w:rsidRPr="000E1DF4">
              <w:rPr>
                <w:rFonts w:ascii="Times New Roman" w:eastAsia="Times New Roman" w:hAnsi="Times New Roman" w:cs="Times New Roman"/>
                <w:sz w:val="20"/>
                <w:szCs w:val="20"/>
                <w:lang w:eastAsia="fr-FR"/>
              </w:rPr>
              <w:t>’équilibre des temps de vie pour accompagner ses 7</w:t>
            </w:r>
            <w:r>
              <w:rPr>
                <w:rFonts w:ascii="Times New Roman" w:eastAsia="Times New Roman" w:hAnsi="Times New Roman" w:cs="Times New Roman"/>
                <w:sz w:val="20"/>
                <w:szCs w:val="20"/>
                <w:lang w:eastAsia="fr-FR"/>
              </w:rPr>
              <w:t>7</w:t>
            </w:r>
            <w:r w:rsidRPr="000E1DF4">
              <w:rPr>
                <w:rFonts w:ascii="Times New Roman" w:eastAsia="Times New Roman" w:hAnsi="Times New Roman" w:cs="Times New Roman"/>
                <w:sz w:val="20"/>
                <w:szCs w:val="20"/>
                <w:lang w:eastAsia="fr-FR"/>
              </w:rPr>
              <w:t xml:space="preserve"> 000 collaborateurs au quotidien.</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sz w:val="20"/>
                <w:szCs w:val="20"/>
                <w:lang w:eastAsia="fr-FR"/>
              </w:rPr>
              <w:t xml:space="preserve">Concrètement, au Crédit Mutuel Alliance Fédérale, nos </w:t>
            </w:r>
            <w:r>
              <w:rPr>
                <w:rFonts w:ascii="Times New Roman" w:eastAsia="Times New Roman" w:hAnsi="Times New Roman" w:cs="Times New Roman"/>
                <w:b/>
                <w:bCs/>
                <w:sz w:val="20"/>
                <w:szCs w:val="20"/>
                <w:lang w:eastAsia="fr-FR"/>
              </w:rPr>
              <w:t>alternants</w:t>
            </w:r>
            <w:r w:rsidRPr="000E1DF4">
              <w:rPr>
                <w:rFonts w:ascii="Times New Roman" w:eastAsia="Times New Roman" w:hAnsi="Times New Roman" w:cs="Times New Roman"/>
                <w:b/>
                <w:bCs/>
                <w:sz w:val="20"/>
                <w:szCs w:val="20"/>
                <w:lang w:eastAsia="fr-FR"/>
              </w:rPr>
              <w:t xml:space="preserve"> bénéficient :</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Participation, intéressement &amp; abondement (PEE et PERCO)</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Congés et RTT </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Travail à distance à partir d'un an d'ancienneté</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Mutuelle et prévoyance</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Tickets restaurant</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0E1DF4">
              <w:rPr>
                <w:rFonts w:ascii="Times New Roman" w:eastAsia="Times New Roman" w:hAnsi="Times New Roman" w:cs="Times New Roman"/>
                <w:sz w:val="20"/>
                <w:szCs w:val="20"/>
                <w:lang w:eastAsia="fr-FR"/>
              </w:rPr>
              <w:t>Pass</w:t>
            </w:r>
            <w:proofErr w:type="spellEnd"/>
            <w:r w:rsidRPr="000E1DF4">
              <w:rPr>
                <w:rFonts w:ascii="Times New Roman" w:eastAsia="Times New Roman" w:hAnsi="Times New Roman" w:cs="Times New Roman"/>
                <w:sz w:val="20"/>
                <w:szCs w:val="20"/>
                <w:lang w:eastAsia="fr-FR"/>
              </w:rPr>
              <w:t xml:space="preserve"> </w:t>
            </w:r>
            <w:proofErr w:type="spellStart"/>
            <w:r w:rsidRPr="000E1DF4">
              <w:rPr>
                <w:rFonts w:ascii="Times New Roman" w:eastAsia="Times New Roman" w:hAnsi="Times New Roman" w:cs="Times New Roman"/>
                <w:sz w:val="20"/>
                <w:szCs w:val="20"/>
                <w:lang w:eastAsia="fr-FR"/>
              </w:rPr>
              <w:t>navigo</w:t>
            </w:r>
            <w:proofErr w:type="spellEnd"/>
            <w:r w:rsidRPr="000E1DF4">
              <w:rPr>
                <w:rFonts w:ascii="Times New Roman" w:eastAsia="Times New Roman" w:hAnsi="Times New Roman" w:cs="Times New Roman"/>
                <w:sz w:val="20"/>
                <w:szCs w:val="20"/>
                <w:lang w:eastAsia="fr-FR"/>
              </w:rPr>
              <w:t xml:space="preserve"> à 75%</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Action logement</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 de partage de la valeur</w:t>
            </w:r>
          </w:p>
          <w:p w:rsidR="00006FD9" w:rsidRPr="000E1DF4" w:rsidRDefault="00006FD9" w:rsidP="00006FD9">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Primes de diplômes</w:t>
            </w:r>
          </w:p>
        </w:tc>
      </w:tr>
    </w:tbl>
    <w:p w:rsidR="00006FD9" w:rsidRDefault="00006FD9" w:rsidP="00006FD9">
      <w:pPr>
        <w:shd w:val="clear" w:color="auto" w:fill="FFFFFF"/>
        <w:spacing w:after="0" w:line="240" w:lineRule="auto"/>
        <w:rPr>
          <w:rFonts w:ascii="Times New Roman" w:eastAsia="Times New Roman" w:hAnsi="Times New Roman" w:cs="Times New Roman"/>
          <w:b/>
          <w:bCs/>
          <w:caps/>
          <w:color w:val="4F7FB0"/>
          <w:sz w:val="20"/>
          <w:szCs w:val="20"/>
          <w:lang w:eastAsia="fr-FR"/>
        </w:rPr>
      </w:pPr>
    </w:p>
    <w:p w:rsidR="00006FD9" w:rsidRPr="000E1DF4" w:rsidRDefault="00006FD9" w:rsidP="00006FD9">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Ce que nous allons aimer chez vous </w:t>
      </w:r>
    </w:p>
    <w:p w:rsidR="00006FD9" w:rsidRPr="000E1DF4" w:rsidRDefault="00006FD9" w:rsidP="00006FD9">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31"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06FD9" w:rsidRPr="000E1DF4" w:rsidTr="00B61145">
        <w:trPr>
          <w:tblCellSpacing w:w="0" w:type="dxa"/>
        </w:trPr>
        <w:tc>
          <w:tcPr>
            <w:tcW w:w="0" w:type="auto"/>
            <w:tcMar>
              <w:top w:w="0" w:type="dxa"/>
              <w:left w:w="0" w:type="dxa"/>
              <w:bottom w:w="180" w:type="dxa"/>
              <w:right w:w="0" w:type="dxa"/>
            </w:tcMar>
            <w:hideMark/>
          </w:tcPr>
          <w:p w:rsidR="00006FD9" w:rsidRPr="000E1DF4"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lastRenderedPageBreak/>
              <w:t>Votre personnalité avant tout !  Votre détermination à tisser une relation de qualité et basée sur la confiance.</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i/>
                <w:iCs/>
                <w:sz w:val="20"/>
                <w:szCs w:val="20"/>
                <w:lang w:eastAsia="fr-FR"/>
              </w:rPr>
              <w:t xml:space="preserve">Vous êtes : </w:t>
            </w:r>
          </w:p>
          <w:p w:rsidR="00006FD9" w:rsidRPr="000E1DF4" w:rsidRDefault="00006FD9" w:rsidP="00006FD9">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Sociable car vous aimez le contact avec les clients et vos équipes</w:t>
            </w:r>
          </w:p>
          <w:p w:rsidR="00006FD9" w:rsidRPr="000E1DF4" w:rsidRDefault="00006FD9" w:rsidP="00006FD9">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Adaptable car vous savez faire face à de nouvelles situations, être souple et réactif</w:t>
            </w:r>
          </w:p>
          <w:p w:rsidR="00006FD9" w:rsidRPr="000E1DF4" w:rsidRDefault="00006FD9" w:rsidP="00006FD9">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Rigoureux car vous avez à cœur de bien gérer vos missions</w:t>
            </w:r>
          </w:p>
          <w:p w:rsidR="00006FD9" w:rsidRPr="000E1DF4" w:rsidRDefault="00006FD9" w:rsidP="00006FD9">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Votre aptitude à la négociation commerciale et votre aisance relationnelle constituent les moteurs essentiels de votre réussite.</w:t>
            </w:r>
          </w:p>
          <w:p w:rsidR="00006FD9" w:rsidRPr="000E1DF4"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Vous êtes prêt</w:t>
            </w:r>
            <w:r w:rsidRPr="000E1DF4">
              <w:rPr>
                <w:rFonts w:ascii="Times New Roman" w:eastAsia="Times New Roman" w:hAnsi="Times New Roman" w:cs="Times New Roman"/>
                <w:sz w:val="20"/>
                <w:szCs w:val="20"/>
                <w:lang w:eastAsia="fr-FR"/>
              </w:rPr>
              <w:t xml:space="preserve"> à vous investir dans une banque humaine, moderne et engagée sur son territoire, rejoignez la dynamique collective C</w:t>
            </w:r>
            <w:r>
              <w:rPr>
                <w:rFonts w:ascii="Times New Roman" w:eastAsia="Times New Roman" w:hAnsi="Times New Roman" w:cs="Times New Roman"/>
                <w:sz w:val="20"/>
                <w:szCs w:val="20"/>
                <w:lang w:eastAsia="fr-FR"/>
              </w:rPr>
              <w:t>rédit Mutu</w:t>
            </w:r>
            <w:bookmarkStart w:id="0" w:name="_GoBack"/>
            <w:bookmarkEnd w:id="0"/>
            <w:r>
              <w:rPr>
                <w:rFonts w:ascii="Times New Roman" w:eastAsia="Times New Roman" w:hAnsi="Times New Roman" w:cs="Times New Roman"/>
                <w:sz w:val="20"/>
                <w:szCs w:val="20"/>
                <w:lang w:eastAsia="fr-FR"/>
              </w:rPr>
              <w:t>el Alliance Fédérale </w:t>
            </w:r>
          </w:p>
          <w:p w:rsidR="00006FD9" w:rsidRDefault="00006FD9" w:rsidP="00B61145">
            <w:pPr>
              <w:spacing w:before="100" w:beforeAutospacing="1" w:after="100" w:afterAutospacing="1"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Vous avez une première au sein d’un établissement bancaire et v</w:t>
            </w:r>
            <w:r w:rsidRPr="000E1DF4">
              <w:rPr>
                <w:rFonts w:ascii="Times New Roman" w:eastAsia="Times New Roman" w:hAnsi="Times New Roman" w:cs="Times New Roman"/>
                <w:b/>
                <w:bCs/>
                <w:sz w:val="20"/>
                <w:szCs w:val="20"/>
                <w:lang w:eastAsia="fr-FR"/>
              </w:rPr>
              <w:t>ous prépare</w:t>
            </w:r>
            <w:r>
              <w:rPr>
                <w:rFonts w:ascii="Times New Roman" w:eastAsia="Times New Roman" w:hAnsi="Times New Roman" w:cs="Times New Roman"/>
                <w:b/>
                <w:bCs/>
                <w:sz w:val="20"/>
                <w:szCs w:val="20"/>
                <w:lang w:eastAsia="fr-FR"/>
              </w:rPr>
              <w:t>z</w:t>
            </w:r>
            <w:r w:rsidRPr="000E1DF4">
              <w:rPr>
                <w:rFonts w:ascii="Times New Roman" w:eastAsia="Times New Roman" w:hAnsi="Times New Roman" w:cs="Times New Roman"/>
                <w:b/>
                <w:bCs/>
                <w:sz w:val="20"/>
                <w:szCs w:val="20"/>
                <w:lang w:eastAsia="fr-FR"/>
              </w:rPr>
              <w:t xml:space="preserve"> un</w:t>
            </w:r>
            <w:r>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BTS Banque</w:t>
            </w:r>
            <w:r w:rsidRPr="000E1DF4">
              <w:rPr>
                <w:rFonts w:ascii="Times New Roman" w:eastAsia="Times New Roman" w:hAnsi="Times New Roman" w:cs="Times New Roman"/>
                <w:b/>
                <w:bCs/>
                <w:sz w:val="20"/>
                <w:szCs w:val="20"/>
                <w:lang w:eastAsia="fr-FR"/>
              </w:rPr>
              <w:t xml:space="preserve"> ? </w:t>
            </w:r>
            <w:r>
              <w:rPr>
                <w:rFonts w:ascii="Times New Roman" w:eastAsia="Times New Roman" w:hAnsi="Times New Roman" w:cs="Times New Roman"/>
                <w:b/>
                <w:bCs/>
                <w:sz w:val="20"/>
                <w:szCs w:val="20"/>
                <w:lang w:eastAsia="fr-FR"/>
              </w:rPr>
              <w:t>Votre candidature nous intéresse</w:t>
            </w:r>
            <w:r>
              <w:rPr>
                <w:rFonts w:ascii="Times New Roman" w:eastAsia="Times New Roman" w:hAnsi="Times New Roman" w:cs="Times New Roman"/>
                <w:b/>
                <w:bCs/>
                <w:sz w:val="20"/>
                <w:szCs w:val="20"/>
                <w:lang w:eastAsia="fr-FR"/>
              </w:rPr>
              <w:t> !</w:t>
            </w:r>
          </w:p>
          <w:p w:rsidR="00006FD9" w:rsidRPr="000E1DF4" w:rsidRDefault="00006FD9" w:rsidP="00B61145">
            <w:pPr>
              <w:spacing w:before="100" w:beforeAutospacing="1" w:after="100" w:afterAutospacing="1" w:line="240" w:lineRule="auto"/>
              <w:rPr>
                <w:rFonts w:ascii="Times New Roman" w:eastAsia="Times New Roman" w:hAnsi="Times New Roman" w:cs="Times New Roman"/>
                <w:sz w:val="20"/>
                <w:szCs w:val="20"/>
                <w:lang w:eastAsia="fr-FR"/>
              </w:rPr>
            </w:pPr>
          </w:p>
        </w:tc>
      </w:tr>
    </w:tbl>
    <w:p w:rsidR="00006FD9" w:rsidRDefault="00006FD9" w:rsidP="00006FD9"/>
    <w:p w:rsidR="00006FD9" w:rsidRDefault="00006FD9" w:rsidP="00006FD9"/>
    <w:p w:rsidR="00006FD9" w:rsidRDefault="00006FD9" w:rsidP="00006FD9"/>
    <w:sectPr w:rsidR="00006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748"/>
    <w:multiLevelType w:val="multilevel"/>
    <w:tmpl w:val="F7D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D4568"/>
    <w:multiLevelType w:val="hybridMultilevel"/>
    <w:tmpl w:val="E7100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6E7B10"/>
    <w:multiLevelType w:val="multilevel"/>
    <w:tmpl w:val="BB9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9"/>
    <w:rsid w:val="00006FD9"/>
    <w:rsid w:val="003F3400"/>
    <w:rsid w:val="004B0F6A"/>
    <w:rsid w:val="00621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6BF7"/>
  <w15:chartTrackingRefBased/>
  <w15:docId w15:val="{36968796-A888-466F-B584-36AC926B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D9"/>
    <w:pPr>
      <w:spacing w:after="160" w:line="259"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4B0F6A"/>
    <w:pPr>
      <w:keepNext/>
      <w:jc w:val="center"/>
      <w:outlineLvl w:val="0"/>
    </w:pPr>
    <w:rPr>
      <w:rFonts w:ascii="Tahoma" w:hAnsi="Tahom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0F6A"/>
    <w:rPr>
      <w:rFonts w:ascii="Tahoma" w:hAnsi="Tahoma"/>
      <w:b/>
      <w:lang w:eastAsia="fr-FR"/>
    </w:rPr>
  </w:style>
  <w:style w:type="paragraph" w:styleId="Paragraphedeliste">
    <w:name w:val="List Paragraph"/>
    <w:basedOn w:val="Normal"/>
    <w:uiPriority w:val="34"/>
    <w:qFormat/>
    <w:rsid w:val="00006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REIS Tania (Apprenti)</dc:creator>
  <cp:keywords/>
  <dc:description/>
  <cp:lastModifiedBy>DOS REIS Tania (Apprenti)</cp:lastModifiedBy>
  <cp:revision>1</cp:revision>
  <dcterms:created xsi:type="dcterms:W3CDTF">2023-05-04T14:48:00Z</dcterms:created>
  <dcterms:modified xsi:type="dcterms:W3CDTF">2023-05-04T15:01:00Z</dcterms:modified>
</cp:coreProperties>
</file>