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7C43" w:rsidRDefault="008C2CF2" w:rsidP="009F475E">
      <w:pPr>
        <w:spacing w:after="0" w:line="240" w:lineRule="auto"/>
        <w:jc w:val="both"/>
        <w:rPr>
          <w:rFonts w:ascii="Arial" w:hAnsi="Arial" w:cs="Arial"/>
          <w:sz w:val="24"/>
          <w:szCs w:val="24"/>
        </w:rPr>
      </w:pPr>
      <w:r>
        <w:rPr>
          <w:noProof/>
          <w:lang w:eastAsia="fr-FR"/>
        </w:rPr>
        <w:drawing>
          <wp:anchor distT="0" distB="0" distL="114300" distR="114300" simplePos="0" relativeHeight="251655168" behindDoc="0" locked="0" layoutInCell="1" allowOverlap="1">
            <wp:simplePos x="0" y="0"/>
            <wp:positionH relativeFrom="column">
              <wp:posOffset>-394969</wp:posOffset>
            </wp:positionH>
            <wp:positionV relativeFrom="paragraph">
              <wp:posOffset>-4445</wp:posOffset>
            </wp:positionV>
            <wp:extent cx="2000250" cy="460309"/>
            <wp:effectExtent l="0" t="0" r="0" b="0"/>
            <wp:wrapNone/>
            <wp:docPr id="1" name="Image 1" descr="_LOGO_INSAStrasbourg@393x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LOGO_INSAStrasbourg@393x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2372" cy="4677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654144" behindDoc="0" locked="0" layoutInCell="1" allowOverlap="1" wp14:anchorId="25951330" wp14:editId="630DEDC7">
                <wp:simplePos x="0" y="0"/>
                <wp:positionH relativeFrom="column">
                  <wp:posOffset>-423545</wp:posOffset>
                </wp:positionH>
                <wp:positionV relativeFrom="paragraph">
                  <wp:posOffset>2957830</wp:posOffset>
                </wp:positionV>
                <wp:extent cx="1478915" cy="635"/>
                <wp:effectExtent l="0" t="0" r="0" b="0"/>
                <wp:wrapSquare wrapText="bothSides"/>
                <wp:docPr id="3" name="Zone de texte 3"/>
                <wp:cNvGraphicFramePr/>
                <a:graphic xmlns:a="http://schemas.openxmlformats.org/drawingml/2006/main">
                  <a:graphicData uri="http://schemas.microsoft.com/office/word/2010/wordprocessingShape">
                    <wps:wsp>
                      <wps:cNvSpPr txBox="1"/>
                      <wps:spPr>
                        <a:xfrm>
                          <a:off x="0" y="0"/>
                          <a:ext cx="1478915" cy="635"/>
                        </a:xfrm>
                        <a:prstGeom prst="rect">
                          <a:avLst/>
                        </a:prstGeom>
                        <a:solidFill>
                          <a:prstClr val="white"/>
                        </a:solidFill>
                        <a:ln>
                          <a:noFill/>
                        </a:ln>
                        <a:effectLst/>
                      </wps:spPr>
                      <wps:txbx>
                        <w:txbxContent>
                          <w:p w:rsidR="008C2CF2" w:rsidRPr="005C0EE2" w:rsidRDefault="008C2CF2" w:rsidP="008C2CF2">
                            <w:pPr>
                              <w:pStyle w:val="Lgende"/>
                              <w:rPr>
                                <w:rFonts w:ascii="Arial" w:hAnsi="Arial" w:cs="Arial"/>
                                <w:noProof/>
                              </w:rPr>
                            </w:pPr>
                            <w:r>
                              <w:t xml:space="preserve">INSA STRASBOURG par </w:t>
                            </w:r>
                            <w:proofErr w:type="spellStart"/>
                            <w:r>
                              <w:t>K.Stober</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Zone de texte 3" o:spid="_x0000_s1026" type="#_x0000_t202" style="position:absolute;left:0;text-align:left;margin-left:-33.35pt;margin-top:232.9pt;width:116.45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" stroked="f">
                <v:textbox style="mso-fit-shape-to-text:t" inset="0,0,0,0">
                  <w:txbxContent>
                    <w:p w:rsidR="008C2CF2" w:rsidRPr="005C0EE2" w:rsidRDefault="008C2CF2" w:rsidP="008C2CF2">
                      <w:pPr>
                        <w:pStyle w:val="Lgende"/>
                        <w:rPr>
                          <w:rFonts w:ascii="Arial" w:hAnsi="Arial" w:cs="Arial"/>
                          <w:noProof/>
                        </w:rPr>
                      </w:pPr>
                      <w:r>
                        <w:t xml:space="preserve">INSA STRASBOURG par </w:t>
                      </w:r>
                      <w:proofErr w:type="spellStart"/>
                      <w:r>
                        <w:t>K.Stober</w:t>
                      </w:r>
                      <w:proofErr w:type="spellEnd"/>
                    </w:p>
                  </w:txbxContent>
                </v:textbox>
                <w10:wrap type="square"/>
              </v:shape>
            </w:pict>
          </mc:Fallback>
        </mc:AlternateContent>
      </w:r>
      <w:r w:rsidR="00F84A08">
        <w:rPr>
          <w:rFonts w:ascii="Arial" w:hAnsi="Arial" w:cs="Arial"/>
          <w:noProof/>
          <w:lang w:eastAsia="fr-FR"/>
        </w:rPr>
        <w:drawing>
          <wp:anchor distT="0" distB="0" distL="114300" distR="114300" simplePos="0" relativeHeight="251651072" behindDoc="1" locked="0" layoutInCell="1" allowOverlap="1">
            <wp:simplePos x="0" y="0"/>
            <wp:positionH relativeFrom="column">
              <wp:posOffset>-423545</wp:posOffset>
            </wp:positionH>
            <wp:positionV relativeFrom="paragraph">
              <wp:posOffset>690880</wp:posOffset>
            </wp:positionV>
            <wp:extent cx="1478915" cy="2209800"/>
            <wp:effectExtent l="0" t="0" r="698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ole par Kstober.jpg"/>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78915" cy="2209800"/>
                    </a:xfrm>
                    <a:prstGeom prst="rect">
                      <a:avLst/>
                    </a:prstGeom>
                  </pic:spPr>
                </pic:pic>
              </a:graphicData>
            </a:graphic>
            <wp14:sizeRelH relativeFrom="margin">
              <wp14:pctWidth>0</wp14:pctWidth>
            </wp14:sizeRelH>
            <wp14:sizeRelV relativeFrom="margin">
              <wp14:pctHeight>0</wp14:pctHeight>
            </wp14:sizeRelV>
          </wp:anchor>
        </w:drawing>
      </w:r>
    </w:p>
    <w:p w:rsidR="008C2CF2" w:rsidRDefault="008C2CF2" w:rsidP="009F475E">
      <w:pPr>
        <w:spacing w:after="0" w:line="240" w:lineRule="auto"/>
        <w:jc w:val="both"/>
        <w:rPr>
          <w:rFonts w:ascii="Arial" w:hAnsi="Arial" w:cs="Arial"/>
          <w:b/>
        </w:rPr>
      </w:pPr>
    </w:p>
    <w:p w:rsidR="009F475E" w:rsidRDefault="00547C43" w:rsidP="009F475E">
      <w:pPr>
        <w:spacing w:after="0" w:line="240" w:lineRule="auto"/>
        <w:jc w:val="both"/>
        <w:rPr>
          <w:rFonts w:ascii="Arial" w:hAnsi="Arial" w:cs="Arial"/>
          <w:b/>
        </w:rPr>
      </w:pPr>
      <w:r w:rsidRPr="00D77B93">
        <w:rPr>
          <w:rFonts w:ascii="Arial" w:hAnsi="Arial" w:cs="Arial"/>
          <w:b/>
        </w:rPr>
        <w:t xml:space="preserve"> </w:t>
      </w:r>
    </w:p>
    <w:p w:rsidR="009F475E" w:rsidRDefault="009F475E" w:rsidP="009F475E">
      <w:pPr>
        <w:spacing w:after="0" w:line="240" w:lineRule="auto"/>
        <w:jc w:val="both"/>
        <w:rPr>
          <w:rFonts w:ascii="Arial" w:hAnsi="Arial" w:cs="Arial"/>
          <w:b/>
        </w:rPr>
      </w:pPr>
    </w:p>
    <w:p w:rsidR="0044392F" w:rsidRDefault="0044392F" w:rsidP="009F475E">
      <w:pPr>
        <w:spacing w:after="0" w:line="240" w:lineRule="auto"/>
        <w:jc w:val="both"/>
        <w:rPr>
          <w:rFonts w:ascii="Arial" w:hAnsi="Arial" w:cs="Arial"/>
          <w:b/>
        </w:rPr>
      </w:pPr>
    </w:p>
    <w:p w:rsidR="00052E3F" w:rsidRPr="00B17992" w:rsidRDefault="00052E3F" w:rsidP="009F475E">
      <w:pPr>
        <w:spacing w:after="0" w:line="240" w:lineRule="auto"/>
        <w:jc w:val="both"/>
        <w:rPr>
          <w:rFonts w:ascii="Arial" w:hAnsi="Arial" w:cs="Arial"/>
          <w:b/>
        </w:rPr>
      </w:pPr>
      <w:r w:rsidRPr="00B17992">
        <w:rPr>
          <w:rFonts w:ascii="Arial" w:hAnsi="Arial" w:cs="Arial"/>
          <w:b/>
        </w:rPr>
        <w:t xml:space="preserve">L’Institut </w:t>
      </w:r>
      <w:r w:rsidR="005C0349" w:rsidRPr="00B17992">
        <w:rPr>
          <w:rFonts w:ascii="Arial" w:hAnsi="Arial" w:cs="Arial"/>
          <w:b/>
        </w:rPr>
        <w:t>N</w:t>
      </w:r>
      <w:r w:rsidRPr="00B17992">
        <w:rPr>
          <w:rFonts w:ascii="Arial" w:hAnsi="Arial" w:cs="Arial"/>
          <w:b/>
        </w:rPr>
        <w:t xml:space="preserve">ational des </w:t>
      </w:r>
      <w:r w:rsidR="005C0349" w:rsidRPr="00B17992">
        <w:rPr>
          <w:rFonts w:ascii="Arial" w:hAnsi="Arial" w:cs="Arial"/>
          <w:b/>
        </w:rPr>
        <w:t>S</w:t>
      </w:r>
      <w:r w:rsidRPr="00B17992">
        <w:rPr>
          <w:rFonts w:ascii="Arial" w:hAnsi="Arial" w:cs="Arial"/>
          <w:b/>
        </w:rPr>
        <w:t xml:space="preserve">ciences </w:t>
      </w:r>
      <w:r w:rsidR="005C0349" w:rsidRPr="00B17992">
        <w:rPr>
          <w:rFonts w:ascii="Arial" w:hAnsi="Arial" w:cs="Arial"/>
          <w:b/>
        </w:rPr>
        <w:t>A</w:t>
      </w:r>
      <w:r w:rsidRPr="00B17992">
        <w:rPr>
          <w:rFonts w:ascii="Arial" w:hAnsi="Arial" w:cs="Arial"/>
          <w:b/>
        </w:rPr>
        <w:t>ppliquées Strasbourg (</w:t>
      </w:r>
      <w:r w:rsidR="00D77B93" w:rsidRPr="00B17992">
        <w:rPr>
          <w:rFonts w:ascii="Arial" w:hAnsi="Arial" w:cs="Arial"/>
          <w:b/>
        </w:rPr>
        <w:t>INSA</w:t>
      </w:r>
      <w:r w:rsidRPr="00B17992">
        <w:rPr>
          <w:rFonts w:ascii="Arial" w:hAnsi="Arial" w:cs="Arial"/>
          <w:b/>
        </w:rPr>
        <w:t xml:space="preserve"> Strasbourg)</w:t>
      </w:r>
    </w:p>
    <w:p w:rsidR="009F475E" w:rsidRPr="00B17992" w:rsidRDefault="004C7A1A" w:rsidP="009F475E">
      <w:pPr>
        <w:spacing w:after="0" w:line="240" w:lineRule="auto"/>
        <w:jc w:val="both"/>
        <w:rPr>
          <w:rFonts w:ascii="Arial" w:hAnsi="Arial" w:cs="Arial"/>
        </w:rPr>
      </w:pPr>
      <w:r w:rsidRPr="00B17992">
        <w:rPr>
          <w:rFonts w:ascii="Arial" w:hAnsi="Arial" w:cs="Arial"/>
        </w:rPr>
        <w:t xml:space="preserve">Appartenant au groupe </w:t>
      </w:r>
      <w:r w:rsidR="00D77B93" w:rsidRPr="00B17992">
        <w:rPr>
          <w:rFonts w:ascii="Arial" w:hAnsi="Arial" w:cs="Arial"/>
        </w:rPr>
        <w:t>INSA</w:t>
      </w:r>
      <w:r w:rsidRPr="00B17992">
        <w:rPr>
          <w:rFonts w:ascii="Arial" w:hAnsi="Arial" w:cs="Arial"/>
        </w:rPr>
        <w:t>, l’</w:t>
      </w:r>
      <w:r w:rsidR="00D77B93" w:rsidRPr="00B17992">
        <w:rPr>
          <w:rFonts w:ascii="Arial" w:hAnsi="Arial" w:cs="Arial"/>
        </w:rPr>
        <w:t>INSA</w:t>
      </w:r>
      <w:r w:rsidRPr="00B17992">
        <w:rPr>
          <w:rFonts w:ascii="Arial" w:hAnsi="Arial" w:cs="Arial"/>
        </w:rPr>
        <w:t xml:space="preserve"> Strasbourg accueille environ </w:t>
      </w:r>
      <w:r w:rsidRPr="00B17992">
        <w:rPr>
          <w:rFonts w:ascii="Arial" w:hAnsi="Arial" w:cs="Arial"/>
          <w:b/>
        </w:rPr>
        <w:t>2 000 étudiant</w:t>
      </w:r>
      <w:r w:rsidR="005849C5" w:rsidRPr="00B17992">
        <w:rPr>
          <w:rFonts w:ascii="Arial" w:hAnsi="Arial" w:cs="Arial"/>
        </w:rPr>
        <w:t>(e</w:t>
      </w:r>
      <w:r w:rsidR="00345778" w:rsidRPr="00B17992">
        <w:rPr>
          <w:rFonts w:ascii="Arial" w:hAnsi="Arial" w:cs="Arial"/>
        </w:rPr>
        <w:t>) s</w:t>
      </w:r>
      <w:r w:rsidRPr="00B17992">
        <w:rPr>
          <w:rFonts w:ascii="Arial" w:hAnsi="Arial" w:cs="Arial"/>
        </w:rPr>
        <w:t xml:space="preserve"> </w:t>
      </w:r>
      <w:r w:rsidRPr="00B17992">
        <w:rPr>
          <w:rFonts w:ascii="Arial" w:hAnsi="Arial" w:cs="Arial"/>
          <w:b/>
        </w:rPr>
        <w:t>architectes et ingénieur (e)·</w:t>
      </w:r>
      <w:r w:rsidRPr="00B17992">
        <w:rPr>
          <w:rFonts w:ascii="Arial" w:hAnsi="Arial" w:cs="Arial"/>
        </w:rPr>
        <w:t xml:space="preserve">s sous statut </w:t>
      </w:r>
      <w:r w:rsidRPr="00B17992">
        <w:rPr>
          <w:rFonts w:ascii="Arial" w:hAnsi="Arial" w:cs="Arial"/>
          <w:b/>
        </w:rPr>
        <w:t xml:space="preserve">étudiant </w:t>
      </w:r>
      <w:r w:rsidRPr="00B17992">
        <w:rPr>
          <w:rFonts w:ascii="Arial" w:hAnsi="Arial" w:cs="Arial"/>
        </w:rPr>
        <w:t xml:space="preserve">ou statut </w:t>
      </w:r>
      <w:r w:rsidRPr="00B17992">
        <w:rPr>
          <w:rFonts w:ascii="Arial" w:hAnsi="Arial" w:cs="Arial"/>
          <w:b/>
        </w:rPr>
        <w:t>apprenti</w:t>
      </w:r>
      <w:r w:rsidR="008020DD" w:rsidRPr="00B17992">
        <w:rPr>
          <w:rFonts w:ascii="Arial" w:hAnsi="Arial" w:cs="Arial"/>
          <w:b/>
        </w:rPr>
        <w:t xml:space="preserve"> ; nos spécialités </w:t>
      </w:r>
      <w:r w:rsidR="000C78C1" w:rsidRPr="00B17992">
        <w:rPr>
          <w:rFonts w:ascii="Arial" w:hAnsi="Arial" w:cs="Arial"/>
          <w:b/>
        </w:rPr>
        <w:t xml:space="preserve">ingénieurs </w:t>
      </w:r>
      <w:r w:rsidR="008020DD" w:rsidRPr="00B17992">
        <w:rPr>
          <w:rFonts w:ascii="Arial" w:hAnsi="Arial" w:cs="Arial"/>
        </w:rPr>
        <w:t xml:space="preserve">en </w:t>
      </w:r>
      <w:r w:rsidRPr="00B17992">
        <w:rPr>
          <w:rFonts w:ascii="Arial" w:hAnsi="Arial" w:cs="Arial"/>
          <w:b/>
        </w:rPr>
        <w:t>industrie</w:t>
      </w:r>
      <w:r w:rsidR="00052E3F" w:rsidRPr="00B17992">
        <w:rPr>
          <w:rFonts w:ascii="Arial" w:hAnsi="Arial" w:cs="Arial"/>
          <w:b/>
        </w:rPr>
        <w:t> </w:t>
      </w:r>
      <w:r w:rsidR="00052E3F" w:rsidRPr="00B17992">
        <w:rPr>
          <w:rFonts w:ascii="Arial" w:hAnsi="Arial" w:cs="Arial"/>
        </w:rPr>
        <w:t xml:space="preserve">: génie mécanique, plasturgie, mécatronique, génie </w:t>
      </w:r>
      <w:r w:rsidR="00345778" w:rsidRPr="00B17992">
        <w:rPr>
          <w:rFonts w:ascii="Arial" w:hAnsi="Arial" w:cs="Arial"/>
        </w:rPr>
        <w:t>électrique,</w:t>
      </w:r>
      <w:r w:rsidR="00052E3F" w:rsidRPr="00B17992">
        <w:rPr>
          <w:rFonts w:ascii="Arial" w:hAnsi="Arial" w:cs="Arial"/>
        </w:rPr>
        <w:t xml:space="preserve"> en  </w:t>
      </w:r>
      <w:r w:rsidR="00052E3F" w:rsidRPr="00B17992">
        <w:rPr>
          <w:rFonts w:ascii="Arial" w:hAnsi="Arial" w:cs="Arial"/>
          <w:b/>
        </w:rPr>
        <w:t>construction</w:t>
      </w:r>
      <w:r w:rsidR="00052E3F" w:rsidRPr="00B17992">
        <w:rPr>
          <w:rFonts w:ascii="Arial" w:hAnsi="Arial" w:cs="Arial"/>
        </w:rPr>
        <w:t> : génie climatique et énergétique, génie civil, topographie.</w:t>
      </w:r>
    </w:p>
    <w:p w:rsidR="009F475E" w:rsidRPr="00B17992" w:rsidRDefault="009F475E" w:rsidP="009F475E">
      <w:pPr>
        <w:spacing w:after="0" w:line="240" w:lineRule="auto"/>
        <w:rPr>
          <w:rFonts w:ascii="Arial" w:hAnsi="Arial" w:cs="Arial"/>
        </w:rPr>
      </w:pPr>
    </w:p>
    <w:p w:rsidR="00ED5821" w:rsidRDefault="008020DD" w:rsidP="009F475E">
      <w:pPr>
        <w:spacing w:after="0" w:line="240" w:lineRule="auto"/>
        <w:rPr>
          <w:rFonts w:ascii="Arial" w:hAnsi="Arial" w:cs="Arial"/>
        </w:rPr>
      </w:pPr>
      <w:r w:rsidRPr="00B17992">
        <w:rPr>
          <w:rFonts w:ascii="Arial" w:hAnsi="Arial" w:cs="Arial"/>
        </w:rPr>
        <w:t xml:space="preserve">Les </w:t>
      </w:r>
      <w:r w:rsidR="004C7A1A" w:rsidRPr="00B17992">
        <w:rPr>
          <w:rFonts w:ascii="Arial" w:hAnsi="Arial" w:cs="Arial"/>
          <w:b/>
        </w:rPr>
        <w:t>Forces :</w:t>
      </w:r>
      <w:r w:rsidR="00770C24" w:rsidRPr="00B17992">
        <w:rPr>
          <w:rFonts w:ascii="Arial" w:hAnsi="Arial" w:cs="Arial"/>
          <w:b/>
        </w:rPr>
        <w:t xml:space="preserve"> l</w:t>
      </w:r>
      <w:r w:rsidR="004C7A1A" w:rsidRPr="00B17992">
        <w:rPr>
          <w:rFonts w:ascii="Arial" w:eastAsia="Arial" w:hAnsi="Arial" w:cs="Arial"/>
          <w:b/>
          <w:bCs/>
          <w:kern w:val="24"/>
          <w:lang w:eastAsia="fr-FR"/>
        </w:rPr>
        <w:t>e</w:t>
      </w:r>
      <w:r w:rsidR="004C7A1A" w:rsidRPr="00B17992">
        <w:rPr>
          <w:rFonts w:ascii="Arial" w:eastAsiaTheme="minorEastAsia" w:hAnsi="Arial" w:cs="Arial"/>
          <w:b/>
          <w:bCs/>
          <w:spacing w:val="-5"/>
          <w:kern w:val="24"/>
          <w:lang w:eastAsia="fr-FR"/>
        </w:rPr>
        <w:t xml:space="preserve"> </w:t>
      </w:r>
      <w:r w:rsidR="004C7A1A" w:rsidRPr="00B17992">
        <w:rPr>
          <w:rFonts w:ascii="Arial" w:eastAsia="Arial" w:hAnsi="Arial" w:cs="Arial"/>
          <w:b/>
          <w:bCs/>
          <w:kern w:val="24"/>
          <w:lang w:eastAsia="fr-FR"/>
        </w:rPr>
        <w:t>modèle</w:t>
      </w:r>
      <w:r w:rsidR="004C7A1A" w:rsidRPr="00B17992">
        <w:rPr>
          <w:rFonts w:ascii="Arial" w:eastAsiaTheme="minorEastAsia" w:hAnsi="Arial" w:cs="Arial"/>
          <w:b/>
          <w:bCs/>
          <w:spacing w:val="-5"/>
          <w:kern w:val="24"/>
          <w:lang w:eastAsia="fr-FR"/>
        </w:rPr>
        <w:t xml:space="preserve"> </w:t>
      </w:r>
      <w:r w:rsidR="00D77B93" w:rsidRPr="00B17992">
        <w:rPr>
          <w:rFonts w:ascii="Arial" w:eastAsia="Arial" w:hAnsi="Arial" w:cs="Arial"/>
          <w:b/>
          <w:bCs/>
          <w:kern w:val="24"/>
          <w:lang w:eastAsia="fr-FR"/>
        </w:rPr>
        <w:t>INSA</w:t>
      </w:r>
      <w:r w:rsidR="004C7A1A" w:rsidRPr="00B17992">
        <w:rPr>
          <w:rFonts w:ascii="Arial" w:eastAsiaTheme="minorEastAsia" w:hAnsi="Arial" w:cs="Arial"/>
          <w:b/>
          <w:bCs/>
          <w:spacing w:val="-5"/>
          <w:kern w:val="24"/>
          <w:lang w:eastAsia="fr-FR"/>
        </w:rPr>
        <w:t xml:space="preserve"> </w:t>
      </w:r>
      <w:r w:rsidR="004C7A1A" w:rsidRPr="00B17992">
        <w:rPr>
          <w:rFonts w:ascii="Arial" w:eastAsia="Arial" w:hAnsi="Arial" w:cs="Arial"/>
          <w:b/>
          <w:bCs/>
          <w:kern w:val="24"/>
          <w:lang w:eastAsia="fr-FR"/>
        </w:rPr>
        <w:t>et</w:t>
      </w:r>
      <w:r w:rsidR="004C7A1A" w:rsidRPr="00B17992">
        <w:rPr>
          <w:rFonts w:ascii="Arial" w:eastAsiaTheme="minorEastAsia" w:hAnsi="Arial" w:cs="Arial"/>
          <w:b/>
          <w:bCs/>
          <w:spacing w:val="-5"/>
          <w:kern w:val="24"/>
          <w:lang w:eastAsia="fr-FR"/>
        </w:rPr>
        <w:t xml:space="preserve"> </w:t>
      </w:r>
      <w:r w:rsidR="004C7A1A" w:rsidRPr="00B17992">
        <w:rPr>
          <w:rFonts w:ascii="Arial" w:eastAsia="Arial" w:hAnsi="Arial" w:cs="Arial"/>
          <w:b/>
          <w:bCs/>
          <w:kern w:val="24"/>
          <w:lang w:eastAsia="fr-FR"/>
        </w:rPr>
        <w:t>ses</w:t>
      </w:r>
      <w:r w:rsidR="004C7A1A" w:rsidRPr="00B17992">
        <w:rPr>
          <w:rFonts w:ascii="Arial" w:eastAsiaTheme="minorEastAsia" w:hAnsi="Arial" w:cs="Arial"/>
          <w:b/>
          <w:bCs/>
          <w:spacing w:val="-5"/>
          <w:kern w:val="24"/>
          <w:lang w:eastAsia="fr-FR"/>
        </w:rPr>
        <w:t xml:space="preserve"> </w:t>
      </w:r>
      <w:r w:rsidR="004C7A1A" w:rsidRPr="00B17992">
        <w:rPr>
          <w:rFonts w:ascii="Arial" w:eastAsia="Arial" w:hAnsi="Arial" w:cs="Arial"/>
          <w:b/>
          <w:bCs/>
          <w:kern w:val="24"/>
          <w:lang w:eastAsia="fr-FR"/>
        </w:rPr>
        <w:t xml:space="preserve">valeurs, </w:t>
      </w:r>
      <w:r w:rsidR="004C7A1A" w:rsidRPr="00B17992">
        <w:rPr>
          <w:rFonts w:ascii="Arial" w:eastAsia="Arial" w:hAnsi="Arial" w:cs="Arial"/>
          <w:b/>
          <w:bCs/>
          <w:spacing w:val="-1"/>
          <w:kern w:val="24"/>
          <w:lang w:eastAsia="fr-FR"/>
        </w:rPr>
        <w:t>Interdisciplinarité</w:t>
      </w:r>
      <w:r w:rsidR="004C7A1A" w:rsidRPr="00B17992">
        <w:rPr>
          <w:rFonts w:ascii="Arial" w:eastAsia="Arial" w:hAnsi="Arial" w:cs="Arial"/>
          <w:kern w:val="24"/>
          <w:lang w:eastAsia="fr-FR"/>
        </w:rPr>
        <w:t xml:space="preserve">, </w:t>
      </w:r>
      <w:r w:rsidR="004C7A1A" w:rsidRPr="00B17992">
        <w:rPr>
          <w:rFonts w:ascii="Arial" w:eastAsia="Arial" w:hAnsi="Arial" w:cs="Arial"/>
          <w:b/>
          <w:bCs/>
          <w:kern w:val="24"/>
          <w:lang w:eastAsia="fr-FR"/>
        </w:rPr>
        <w:t>Programme</w:t>
      </w:r>
      <w:r w:rsidR="004C7A1A" w:rsidRPr="00B17992">
        <w:rPr>
          <w:rFonts w:ascii="Arial" w:eastAsiaTheme="minorEastAsia" w:hAnsi="Arial" w:cs="Arial"/>
          <w:b/>
          <w:bCs/>
          <w:spacing w:val="-7"/>
          <w:kern w:val="24"/>
          <w:lang w:eastAsia="fr-FR"/>
        </w:rPr>
        <w:t xml:space="preserve"> </w:t>
      </w:r>
      <w:proofErr w:type="spellStart"/>
      <w:r w:rsidR="004C7A1A" w:rsidRPr="00B17992">
        <w:rPr>
          <w:rFonts w:ascii="Arial" w:eastAsia="Arial" w:hAnsi="Arial" w:cs="Arial"/>
          <w:b/>
          <w:bCs/>
          <w:kern w:val="24"/>
          <w:lang w:eastAsia="fr-FR"/>
        </w:rPr>
        <w:t>Deutsch</w:t>
      </w:r>
      <w:r w:rsidR="00D77B93" w:rsidRPr="00B17992">
        <w:rPr>
          <w:rFonts w:ascii="Arial" w:eastAsia="Arial" w:hAnsi="Arial" w:cs="Arial"/>
          <w:b/>
          <w:bCs/>
          <w:kern w:val="24"/>
          <w:lang w:eastAsia="fr-FR"/>
        </w:rPr>
        <w:t>INSA</w:t>
      </w:r>
      <w:proofErr w:type="spellEnd"/>
      <w:r w:rsidR="005849C5" w:rsidRPr="00B17992">
        <w:rPr>
          <w:rFonts w:ascii="Arial" w:hAnsi="Arial" w:cs="Arial"/>
        </w:rPr>
        <w:t xml:space="preserve"> </w:t>
      </w:r>
      <w:r w:rsidR="00601394" w:rsidRPr="00B17992">
        <w:rPr>
          <w:rFonts w:ascii="Arial" w:eastAsia="Arial" w:hAnsi="Arial" w:cs="Arial"/>
          <w:kern w:val="24"/>
          <w:lang w:eastAsia="fr-FR"/>
        </w:rPr>
        <w:t>(</w:t>
      </w:r>
      <w:r w:rsidR="004C7A1A" w:rsidRPr="00B17992">
        <w:rPr>
          <w:rFonts w:ascii="Arial" w:eastAsia="Arial" w:hAnsi="Arial" w:cs="Arial"/>
          <w:kern w:val="24"/>
          <w:lang w:eastAsia="fr-FR"/>
        </w:rPr>
        <w:t>ingénieurs</w:t>
      </w:r>
      <w:r w:rsidR="004C7A1A" w:rsidRPr="00B17992">
        <w:rPr>
          <w:rFonts w:ascii="Arial" w:eastAsiaTheme="minorEastAsia" w:hAnsi="Arial" w:cs="Arial"/>
          <w:spacing w:val="-6"/>
          <w:kern w:val="24"/>
          <w:lang w:eastAsia="fr-FR"/>
        </w:rPr>
        <w:t xml:space="preserve"> </w:t>
      </w:r>
      <w:r w:rsidR="004C7A1A" w:rsidRPr="00B17992">
        <w:rPr>
          <w:rFonts w:ascii="Arial" w:eastAsia="Arial" w:hAnsi="Arial" w:cs="Arial"/>
          <w:kern w:val="24"/>
          <w:lang w:eastAsia="fr-FR"/>
        </w:rPr>
        <w:t>franco-allemands</w:t>
      </w:r>
      <w:r w:rsidR="004C7A1A" w:rsidRPr="00B17992">
        <w:rPr>
          <w:rFonts w:ascii="Arial" w:eastAsiaTheme="minorEastAsia" w:hAnsi="Arial" w:cs="Arial"/>
          <w:spacing w:val="-6"/>
          <w:kern w:val="24"/>
          <w:lang w:eastAsia="fr-FR"/>
        </w:rPr>
        <w:t xml:space="preserve"> </w:t>
      </w:r>
      <w:r w:rsidR="004C7A1A" w:rsidRPr="00B17992">
        <w:rPr>
          <w:rFonts w:ascii="Arial" w:eastAsia="Arial" w:hAnsi="Arial" w:cs="Arial"/>
          <w:kern w:val="24"/>
          <w:lang w:eastAsia="fr-FR"/>
        </w:rPr>
        <w:t>bi-</w:t>
      </w:r>
      <w:r w:rsidR="004C7A1A" w:rsidRPr="00B17992">
        <w:rPr>
          <w:rFonts w:ascii="Arial" w:eastAsiaTheme="minorEastAsia" w:hAnsi="Arial" w:cs="Arial"/>
          <w:spacing w:val="-7"/>
          <w:kern w:val="24"/>
          <w:lang w:eastAsia="fr-FR"/>
        </w:rPr>
        <w:t xml:space="preserve"> </w:t>
      </w:r>
      <w:r w:rsidR="004C7A1A" w:rsidRPr="00B17992">
        <w:rPr>
          <w:rFonts w:ascii="Arial" w:eastAsia="Arial" w:hAnsi="Arial" w:cs="Arial"/>
          <w:kern w:val="24"/>
          <w:lang w:eastAsia="fr-FR"/>
        </w:rPr>
        <w:t>culturels</w:t>
      </w:r>
      <w:r w:rsidR="00601394" w:rsidRPr="00B17992">
        <w:rPr>
          <w:rFonts w:ascii="Arial" w:eastAsia="Arial" w:hAnsi="Arial" w:cs="Arial"/>
          <w:kern w:val="24"/>
          <w:lang w:eastAsia="fr-FR"/>
        </w:rPr>
        <w:t>) </w:t>
      </w:r>
      <w:r w:rsidR="00601394" w:rsidRPr="00B17992">
        <w:rPr>
          <w:rFonts w:ascii="Arial" w:eastAsia="Times New Roman" w:hAnsi="Arial" w:cs="Arial"/>
          <w:lang w:eastAsia="fr-FR"/>
        </w:rPr>
        <w:t xml:space="preserve">; </w:t>
      </w:r>
      <w:r w:rsidR="004C7A1A" w:rsidRPr="00B17992">
        <w:rPr>
          <w:rFonts w:ascii="Arial" w:eastAsia="Arial" w:hAnsi="Arial" w:cs="Arial"/>
          <w:b/>
          <w:bCs/>
          <w:kern w:val="24"/>
          <w:lang w:eastAsia="fr-FR"/>
        </w:rPr>
        <w:t>Industrie</w:t>
      </w:r>
      <w:r w:rsidR="004C7A1A" w:rsidRPr="00B17992">
        <w:rPr>
          <w:rFonts w:ascii="Arial" w:eastAsiaTheme="minorEastAsia" w:hAnsi="Arial" w:cs="Arial"/>
          <w:b/>
          <w:bCs/>
          <w:spacing w:val="-12"/>
          <w:kern w:val="24"/>
          <w:lang w:eastAsia="fr-FR"/>
        </w:rPr>
        <w:t xml:space="preserve"> </w:t>
      </w:r>
      <w:r w:rsidR="004C7A1A" w:rsidRPr="00B17992">
        <w:rPr>
          <w:rFonts w:ascii="Arial" w:eastAsia="Arial" w:hAnsi="Arial" w:cs="Arial"/>
          <w:b/>
          <w:bCs/>
          <w:kern w:val="24"/>
          <w:lang w:eastAsia="fr-FR"/>
        </w:rPr>
        <w:t>4.0 </w:t>
      </w:r>
      <w:r w:rsidR="004C7A1A" w:rsidRPr="00B17992">
        <w:rPr>
          <w:rFonts w:ascii="Arial" w:eastAsia="Times New Roman" w:hAnsi="Arial" w:cs="Arial"/>
          <w:lang w:eastAsia="fr-FR"/>
        </w:rPr>
        <w:t xml:space="preserve">: </w:t>
      </w:r>
      <w:r w:rsidR="00601394" w:rsidRPr="00B17992">
        <w:rPr>
          <w:rFonts w:ascii="Arial" w:eastAsia="Arial" w:hAnsi="Arial" w:cs="Arial"/>
          <w:kern w:val="24"/>
          <w:lang w:eastAsia="fr-FR"/>
        </w:rPr>
        <w:t>a</w:t>
      </w:r>
      <w:r w:rsidR="004C7A1A" w:rsidRPr="00B17992">
        <w:rPr>
          <w:rFonts w:ascii="Arial" w:eastAsia="Arial" w:hAnsi="Arial" w:cs="Arial"/>
          <w:kern w:val="24"/>
          <w:lang w:eastAsia="fr-FR"/>
        </w:rPr>
        <w:t>vec</w:t>
      </w:r>
      <w:r w:rsidR="004C7A1A" w:rsidRPr="00B17992">
        <w:rPr>
          <w:rFonts w:ascii="Arial" w:eastAsiaTheme="minorEastAsia" w:hAnsi="Arial" w:cs="Arial"/>
          <w:spacing w:val="-7"/>
          <w:kern w:val="24"/>
          <w:lang w:eastAsia="fr-FR"/>
        </w:rPr>
        <w:t xml:space="preserve"> </w:t>
      </w:r>
      <w:r w:rsidR="004C7A1A" w:rsidRPr="00B17992">
        <w:rPr>
          <w:rFonts w:ascii="Arial" w:eastAsia="Arial" w:hAnsi="Arial" w:cs="Arial"/>
          <w:kern w:val="24"/>
          <w:lang w:eastAsia="fr-FR"/>
        </w:rPr>
        <w:t>le</w:t>
      </w:r>
      <w:r w:rsidR="00865AD4" w:rsidRPr="00B17992">
        <w:rPr>
          <w:rFonts w:ascii="Arial" w:eastAsia="Arial" w:hAnsi="Arial" w:cs="Arial"/>
          <w:kern w:val="24"/>
          <w:lang w:eastAsia="fr-FR"/>
        </w:rPr>
        <w:t>s</w:t>
      </w:r>
      <w:r w:rsidR="004C7A1A" w:rsidRPr="00B17992">
        <w:rPr>
          <w:rFonts w:ascii="Arial" w:eastAsiaTheme="minorEastAsia" w:hAnsi="Arial" w:cs="Arial"/>
          <w:spacing w:val="-8"/>
          <w:kern w:val="24"/>
          <w:lang w:eastAsia="fr-FR"/>
        </w:rPr>
        <w:t xml:space="preserve"> </w:t>
      </w:r>
      <w:r w:rsidR="004C7A1A" w:rsidRPr="00B17992">
        <w:rPr>
          <w:rFonts w:ascii="Arial" w:eastAsia="Arial" w:hAnsi="Arial" w:cs="Arial"/>
          <w:kern w:val="24"/>
          <w:lang w:eastAsia="fr-FR"/>
        </w:rPr>
        <w:t>programme</w:t>
      </w:r>
      <w:r w:rsidR="00865AD4" w:rsidRPr="00B17992">
        <w:rPr>
          <w:rFonts w:ascii="Arial" w:eastAsia="Arial" w:hAnsi="Arial" w:cs="Arial"/>
          <w:kern w:val="24"/>
          <w:lang w:eastAsia="fr-FR"/>
        </w:rPr>
        <w:t>s</w:t>
      </w:r>
      <w:r w:rsidR="004C7A1A" w:rsidRPr="00B17992">
        <w:rPr>
          <w:rFonts w:ascii="Arial" w:eastAsiaTheme="minorEastAsia" w:hAnsi="Arial" w:cs="Arial"/>
          <w:spacing w:val="-8"/>
          <w:kern w:val="24"/>
          <w:lang w:eastAsia="fr-FR"/>
        </w:rPr>
        <w:t xml:space="preserve"> </w:t>
      </w:r>
      <w:proofErr w:type="spellStart"/>
      <w:r w:rsidR="00ED5821">
        <w:rPr>
          <w:rFonts w:ascii="Arial" w:eastAsiaTheme="minorEastAsia" w:hAnsi="Arial" w:cs="Arial"/>
          <w:spacing w:val="-8"/>
          <w:kern w:val="24"/>
          <w:lang w:eastAsia="fr-FR"/>
        </w:rPr>
        <w:t>Cam</w:t>
      </w:r>
      <w:r w:rsidR="00ED5821">
        <w:t>é</w:t>
      </w:r>
      <w:r w:rsidR="00ED5821">
        <w:rPr>
          <w:rFonts w:ascii="Arial" w:eastAsiaTheme="minorEastAsia" w:hAnsi="Arial" w:cs="Arial"/>
          <w:spacing w:val="-8"/>
          <w:kern w:val="24"/>
          <w:lang w:eastAsia="fr-FR"/>
        </w:rPr>
        <w:t>xia</w:t>
      </w:r>
      <w:proofErr w:type="spellEnd"/>
      <w:r w:rsidR="00ED5821">
        <w:rPr>
          <w:rFonts w:ascii="Arial" w:eastAsiaTheme="minorEastAsia" w:hAnsi="Arial" w:cs="Arial"/>
          <w:spacing w:val="-8"/>
          <w:kern w:val="24"/>
          <w:lang w:eastAsia="fr-FR"/>
        </w:rPr>
        <w:t xml:space="preserve">, </w:t>
      </w:r>
      <w:r w:rsidR="00ED5821">
        <w:t>ATI</w:t>
      </w:r>
      <w:proofErr w:type="gramStart"/>
      <w:r w:rsidR="00ED5821">
        <w:rPr>
          <w:rFonts w:ascii="Arial" w:eastAsiaTheme="minorEastAsia" w:hAnsi="Arial" w:cs="Arial"/>
          <w:spacing w:val="-8"/>
          <w:kern w:val="24"/>
          <w:lang w:eastAsia="fr-FR"/>
        </w:rPr>
        <w:t xml:space="preserve">, </w:t>
      </w:r>
      <w:r w:rsidR="004C7A1A" w:rsidRPr="00B17992">
        <w:rPr>
          <w:rFonts w:ascii="Arial" w:eastAsia="Times New Roman" w:hAnsi="Arial" w:cs="Arial"/>
          <w:lang w:eastAsia="fr-FR"/>
        </w:rPr>
        <w:t>,</w:t>
      </w:r>
      <w:proofErr w:type="gramEnd"/>
      <w:r w:rsidR="004C7A1A" w:rsidRPr="00B17992">
        <w:rPr>
          <w:rFonts w:ascii="Arial" w:eastAsia="Times New Roman" w:hAnsi="Arial" w:cs="Arial"/>
          <w:lang w:eastAsia="fr-FR"/>
        </w:rPr>
        <w:t xml:space="preserve"> </w:t>
      </w:r>
      <w:r w:rsidR="00345778" w:rsidRPr="00B17992">
        <w:rPr>
          <w:rFonts w:ascii="Arial" w:eastAsia="Arial" w:hAnsi="Arial" w:cs="Arial"/>
          <w:kern w:val="24"/>
          <w:lang w:eastAsia="fr-FR"/>
        </w:rPr>
        <w:t>1G4.0</w:t>
      </w:r>
      <w:r w:rsidR="00345778" w:rsidRPr="00B17992">
        <w:rPr>
          <w:rFonts w:ascii="Arial" w:eastAsia="Times New Roman" w:hAnsi="Arial" w:cs="Arial"/>
          <w:lang w:eastAsia="fr-FR"/>
        </w:rPr>
        <w:t>,</w:t>
      </w:r>
      <w:r w:rsidR="004C7A1A" w:rsidRPr="00B17992">
        <w:rPr>
          <w:rFonts w:ascii="Arial" w:eastAsiaTheme="minorEastAsia" w:hAnsi="Arial" w:cs="Arial"/>
          <w:spacing w:val="-13"/>
          <w:kern w:val="24"/>
          <w:lang w:eastAsia="fr-FR"/>
        </w:rPr>
        <w:t xml:space="preserve"> </w:t>
      </w:r>
      <w:r w:rsidR="004C7A1A" w:rsidRPr="00B17992">
        <w:rPr>
          <w:rFonts w:ascii="Arial" w:eastAsia="Arial" w:hAnsi="Arial" w:cs="Arial"/>
          <w:kern w:val="24"/>
          <w:lang w:eastAsia="fr-FR"/>
        </w:rPr>
        <w:t>Alsace</w:t>
      </w:r>
      <w:r w:rsidR="004C7A1A" w:rsidRPr="00B17992">
        <w:rPr>
          <w:rFonts w:ascii="Arial" w:eastAsiaTheme="minorEastAsia" w:hAnsi="Arial" w:cs="Arial"/>
          <w:spacing w:val="-14"/>
          <w:kern w:val="24"/>
          <w:lang w:eastAsia="fr-FR"/>
        </w:rPr>
        <w:t xml:space="preserve"> </w:t>
      </w:r>
      <w:r w:rsidR="004C7A1A" w:rsidRPr="00B17992">
        <w:rPr>
          <w:rFonts w:ascii="Arial" w:eastAsia="Arial" w:hAnsi="Arial" w:cs="Arial"/>
          <w:kern w:val="24"/>
          <w:lang w:eastAsia="fr-FR"/>
        </w:rPr>
        <w:t>Tech</w:t>
      </w:r>
      <w:r w:rsidR="004C7A1A" w:rsidRPr="00B17992">
        <w:rPr>
          <w:rFonts w:ascii="Arial" w:eastAsiaTheme="minorEastAsia" w:hAnsi="Arial" w:cs="Arial"/>
          <w:spacing w:val="-15"/>
          <w:kern w:val="24"/>
          <w:lang w:eastAsia="fr-FR"/>
        </w:rPr>
        <w:t xml:space="preserve"> </w:t>
      </w:r>
      <w:r w:rsidR="004C7A1A" w:rsidRPr="00B17992">
        <w:rPr>
          <w:rFonts w:ascii="Arial" w:eastAsia="Arial" w:hAnsi="Arial" w:cs="Arial"/>
          <w:kern w:val="24"/>
          <w:lang w:eastAsia="fr-FR"/>
        </w:rPr>
        <w:t>4.0</w:t>
      </w:r>
      <w:r w:rsidR="005849C5" w:rsidRPr="00B17992">
        <w:rPr>
          <w:rFonts w:ascii="Arial" w:eastAsia="Arial" w:hAnsi="Arial" w:cs="Arial"/>
          <w:kern w:val="24"/>
          <w:lang w:eastAsia="fr-FR"/>
        </w:rPr>
        <w:t> </w:t>
      </w:r>
      <w:r w:rsidR="005849C5" w:rsidRPr="00B17992">
        <w:rPr>
          <w:rFonts w:ascii="Arial" w:hAnsi="Arial" w:cs="Arial"/>
        </w:rPr>
        <w:t>;</w:t>
      </w:r>
    </w:p>
    <w:p w:rsidR="004C7A1A" w:rsidRPr="00B17992" w:rsidRDefault="004C7A1A" w:rsidP="009F475E">
      <w:pPr>
        <w:spacing w:after="0" w:line="240" w:lineRule="auto"/>
        <w:rPr>
          <w:rFonts w:ascii="Arial" w:hAnsi="Arial" w:cs="Arial"/>
        </w:rPr>
      </w:pPr>
      <w:r w:rsidRPr="00B17992">
        <w:rPr>
          <w:rFonts w:ascii="Arial" w:eastAsia="Arial" w:hAnsi="Arial" w:cs="Arial"/>
          <w:b/>
          <w:bCs/>
          <w:kern w:val="24"/>
          <w:lang w:eastAsia="fr-FR"/>
        </w:rPr>
        <w:t>L’Innovation</w:t>
      </w:r>
      <w:r w:rsidR="009F475E" w:rsidRPr="00B17992">
        <w:rPr>
          <w:rFonts w:ascii="Arial" w:eastAsiaTheme="minorEastAsia" w:hAnsi="Arial" w:cs="Arial"/>
          <w:b/>
          <w:bCs/>
          <w:spacing w:val="13"/>
          <w:kern w:val="24"/>
          <w:lang w:eastAsia="fr-FR"/>
        </w:rPr>
        <w:t xml:space="preserve"> </w:t>
      </w:r>
      <w:r w:rsidRPr="00B17992">
        <w:rPr>
          <w:rFonts w:ascii="Arial" w:eastAsia="Arial" w:hAnsi="Arial" w:cs="Arial"/>
          <w:b/>
          <w:bCs/>
          <w:kern w:val="24"/>
          <w:lang w:eastAsia="fr-FR"/>
        </w:rPr>
        <w:t>dopée</w:t>
      </w:r>
      <w:r w:rsidRPr="00B17992">
        <w:rPr>
          <w:rFonts w:ascii="Arial" w:eastAsiaTheme="minorEastAsia" w:hAnsi="Arial" w:cs="Arial"/>
          <w:b/>
          <w:bCs/>
          <w:spacing w:val="13"/>
          <w:kern w:val="24"/>
          <w:lang w:eastAsia="fr-FR"/>
        </w:rPr>
        <w:t xml:space="preserve"> </w:t>
      </w:r>
      <w:r w:rsidRPr="00B17992">
        <w:rPr>
          <w:rFonts w:ascii="Arial" w:eastAsia="Arial" w:hAnsi="Arial" w:cs="Arial"/>
          <w:b/>
          <w:bCs/>
          <w:kern w:val="24"/>
          <w:lang w:eastAsia="fr-FR"/>
        </w:rPr>
        <w:t>par</w:t>
      </w:r>
      <w:r w:rsidRPr="00B17992">
        <w:rPr>
          <w:rFonts w:ascii="Arial" w:eastAsiaTheme="minorEastAsia" w:hAnsi="Arial" w:cs="Arial"/>
          <w:b/>
          <w:bCs/>
          <w:spacing w:val="13"/>
          <w:kern w:val="24"/>
          <w:lang w:eastAsia="fr-FR"/>
        </w:rPr>
        <w:t xml:space="preserve"> </w:t>
      </w:r>
      <w:r w:rsidRPr="00B17992">
        <w:rPr>
          <w:rFonts w:ascii="Arial" w:eastAsia="Arial" w:hAnsi="Arial" w:cs="Arial"/>
          <w:b/>
          <w:bCs/>
          <w:kern w:val="24"/>
          <w:lang w:eastAsia="fr-FR"/>
        </w:rPr>
        <w:t>l’IA</w:t>
      </w:r>
      <w:r w:rsidRPr="00B17992">
        <w:rPr>
          <w:rFonts w:ascii="Arial" w:eastAsiaTheme="minorEastAsia" w:hAnsi="Arial" w:cs="Arial"/>
          <w:b/>
          <w:bCs/>
          <w:spacing w:val="13"/>
          <w:kern w:val="24"/>
          <w:lang w:eastAsia="fr-FR"/>
        </w:rPr>
        <w:t xml:space="preserve"> </w:t>
      </w:r>
      <w:r w:rsidRPr="00B17992">
        <w:rPr>
          <w:rFonts w:ascii="Arial" w:eastAsia="Arial" w:hAnsi="Arial" w:cs="Arial"/>
          <w:kern w:val="24"/>
          <w:lang w:eastAsia="fr-FR"/>
        </w:rPr>
        <w:t>(ou</w:t>
      </w:r>
      <w:r w:rsidRPr="00B17992">
        <w:rPr>
          <w:rFonts w:ascii="Arial" w:eastAsiaTheme="minorEastAsia" w:hAnsi="Arial" w:cs="Arial"/>
          <w:spacing w:val="14"/>
          <w:kern w:val="24"/>
          <w:lang w:eastAsia="fr-FR"/>
        </w:rPr>
        <w:t xml:space="preserve"> </w:t>
      </w:r>
      <w:r w:rsidRPr="00B17992">
        <w:rPr>
          <w:rFonts w:ascii="Arial" w:eastAsia="Arial" w:hAnsi="Arial" w:cs="Arial"/>
          <w:kern w:val="24"/>
          <w:lang w:eastAsia="fr-FR"/>
        </w:rPr>
        <w:t>la</w:t>
      </w:r>
      <w:r w:rsidRPr="00B17992">
        <w:rPr>
          <w:rFonts w:ascii="Arial" w:eastAsiaTheme="minorEastAsia" w:hAnsi="Arial" w:cs="Arial"/>
          <w:spacing w:val="13"/>
          <w:kern w:val="24"/>
          <w:lang w:eastAsia="fr-FR"/>
        </w:rPr>
        <w:t xml:space="preserve"> </w:t>
      </w:r>
      <w:r w:rsidRPr="00B17992">
        <w:rPr>
          <w:rFonts w:ascii="Arial" w:eastAsia="Arial" w:hAnsi="Arial" w:cs="Arial"/>
          <w:kern w:val="24"/>
          <w:lang w:eastAsia="fr-FR"/>
        </w:rPr>
        <w:t>conception</w:t>
      </w:r>
      <w:r w:rsidRPr="00B17992">
        <w:rPr>
          <w:rFonts w:ascii="Arial" w:eastAsiaTheme="minorEastAsia" w:hAnsi="Arial" w:cs="Arial"/>
          <w:spacing w:val="13"/>
          <w:kern w:val="24"/>
          <w:lang w:eastAsia="fr-FR"/>
        </w:rPr>
        <w:t xml:space="preserve"> </w:t>
      </w:r>
      <w:r w:rsidR="00601394" w:rsidRPr="00B17992">
        <w:rPr>
          <w:rFonts w:ascii="Arial" w:eastAsia="Arial" w:hAnsi="Arial" w:cs="Arial"/>
          <w:kern w:val="24"/>
          <w:lang w:eastAsia="fr-FR"/>
        </w:rPr>
        <w:t>inventive)</w:t>
      </w:r>
      <w:r w:rsidR="00B17992">
        <w:rPr>
          <w:rFonts w:ascii="Arial" w:eastAsia="Arial" w:hAnsi="Arial" w:cs="Arial"/>
          <w:kern w:val="24"/>
          <w:lang w:eastAsia="fr-FR"/>
        </w:rPr>
        <w:t>.</w:t>
      </w:r>
    </w:p>
    <w:p w:rsidR="009F475E" w:rsidRPr="00B17992" w:rsidRDefault="009F475E" w:rsidP="009F475E">
      <w:pPr>
        <w:spacing w:after="0" w:line="240" w:lineRule="auto"/>
        <w:jc w:val="both"/>
        <w:rPr>
          <w:rFonts w:ascii="Arial" w:hAnsi="Arial" w:cs="Arial"/>
        </w:rPr>
      </w:pPr>
    </w:p>
    <w:p w:rsidR="009F475E" w:rsidRPr="00B17992" w:rsidRDefault="009F475E" w:rsidP="009F475E">
      <w:pPr>
        <w:spacing w:after="0" w:line="240" w:lineRule="auto"/>
        <w:jc w:val="both"/>
        <w:rPr>
          <w:rFonts w:ascii="Arial" w:hAnsi="Arial" w:cs="Arial"/>
        </w:rPr>
      </w:pPr>
    </w:p>
    <w:p w:rsidR="0044392F" w:rsidRPr="00AC00C1" w:rsidRDefault="0044392F" w:rsidP="0044392F">
      <w:pPr>
        <w:overflowPunct w:val="0"/>
        <w:spacing w:after="0" w:line="240" w:lineRule="auto"/>
        <w:jc w:val="both"/>
        <w:rPr>
          <w:rFonts w:ascii="Arial" w:eastAsia="Times New Roman" w:hAnsi="Arial" w:cs="Arial"/>
          <w:b/>
          <w:lang w:eastAsia="fr-FR"/>
        </w:rPr>
      </w:pPr>
      <w:r w:rsidRPr="00AC00C1">
        <w:rPr>
          <w:rFonts w:ascii="Arial" w:eastAsia="Times New Roman" w:hAnsi="Arial" w:cs="Arial"/>
          <w:b/>
          <w:lang w:eastAsia="fr-FR"/>
        </w:rPr>
        <w:t xml:space="preserve">Industrie 4.0 : </w:t>
      </w:r>
      <w:bookmarkStart w:id="0" w:name="_GoBack"/>
      <w:bookmarkEnd w:id="0"/>
    </w:p>
    <w:p w:rsidR="0044392F" w:rsidRPr="00AC00C1" w:rsidRDefault="0044392F" w:rsidP="0044392F">
      <w:pPr>
        <w:overflowPunct w:val="0"/>
        <w:spacing w:after="0" w:line="240" w:lineRule="auto"/>
        <w:jc w:val="both"/>
        <w:rPr>
          <w:rFonts w:ascii="Arial" w:eastAsia="Times New Roman" w:hAnsi="Arial" w:cs="Arial"/>
          <w:b/>
          <w:lang w:eastAsia="fr-FR"/>
        </w:rPr>
      </w:pPr>
    </w:p>
    <w:p w:rsidR="0044392F" w:rsidRPr="00B17992" w:rsidRDefault="0044392F" w:rsidP="0044392F">
      <w:pPr>
        <w:overflowPunct w:val="0"/>
        <w:spacing w:after="0" w:line="240" w:lineRule="auto"/>
        <w:jc w:val="both"/>
        <w:rPr>
          <w:rFonts w:ascii="Arial" w:eastAsia="Times New Roman" w:hAnsi="Arial" w:cs="Arial"/>
          <w:lang w:eastAsia="fr-FR"/>
        </w:rPr>
      </w:pPr>
      <w:r w:rsidRPr="00AC00C1">
        <w:rPr>
          <w:noProof/>
          <w:lang w:eastAsia="fr-FR"/>
        </w:rPr>
        <mc:AlternateContent>
          <mc:Choice Requires="wps">
            <w:drawing>
              <wp:anchor distT="0" distB="0" distL="114300" distR="114300" simplePos="0" relativeHeight="251668480" behindDoc="0" locked="0" layoutInCell="1" allowOverlap="1" wp14:anchorId="7A70C2D4" wp14:editId="52EF31E1">
                <wp:simplePos x="0" y="0"/>
                <wp:positionH relativeFrom="column">
                  <wp:posOffset>1233805</wp:posOffset>
                </wp:positionH>
                <wp:positionV relativeFrom="paragraph">
                  <wp:posOffset>3283585</wp:posOffset>
                </wp:positionV>
                <wp:extent cx="3295650" cy="635"/>
                <wp:effectExtent l="0" t="0" r="0" b="0"/>
                <wp:wrapTopAndBottom/>
                <wp:docPr id="10" name="Zone de texte 10"/>
                <wp:cNvGraphicFramePr/>
                <a:graphic xmlns:a="http://schemas.openxmlformats.org/drawingml/2006/main">
                  <a:graphicData uri="http://schemas.microsoft.com/office/word/2010/wordprocessingShape">
                    <wps:wsp>
                      <wps:cNvSpPr txBox="1"/>
                      <wps:spPr>
                        <a:xfrm>
                          <a:off x="0" y="0"/>
                          <a:ext cx="3295650" cy="635"/>
                        </a:xfrm>
                        <a:prstGeom prst="rect">
                          <a:avLst/>
                        </a:prstGeom>
                        <a:solidFill>
                          <a:prstClr val="white"/>
                        </a:solidFill>
                        <a:ln>
                          <a:noFill/>
                        </a:ln>
                        <a:effectLst/>
                      </wps:spPr>
                      <wps:txbx>
                        <w:txbxContent>
                          <w:p w:rsidR="0044392F" w:rsidRPr="00F155AD" w:rsidRDefault="00B17992" w:rsidP="00B17992">
                            <w:pPr>
                              <w:pStyle w:val="Lgende"/>
                              <w:rPr>
                                <w:rFonts w:ascii="Arial" w:eastAsia="Times New Roman" w:hAnsi="Arial" w:cs="Arial"/>
                                <w:noProof/>
                              </w:rPr>
                            </w:pPr>
                            <w:r>
                              <w:t xml:space="preserve">        </w:t>
                            </w:r>
                            <w:r w:rsidR="0044392F">
                              <w:t>L'équipe 1G4.0 présente au salon BE4.0 Mulhouse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10" o:spid="_x0000_s1027" type="#_x0000_t202" style="position:absolute;left:0;text-align:left;margin-left:97.15pt;margin-top:258.55pt;width:259.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" stroked="f">
                <v:textbox style="mso-fit-shape-to-text:t" inset="0,0,0,0">
                  <w:txbxContent>
                    <w:p w:rsidR="0044392F" w:rsidRPr="00F155AD" w:rsidRDefault="00B17992" w:rsidP="00B17992">
                      <w:pPr>
                        <w:pStyle w:val="Lgende"/>
                        <w:rPr>
                          <w:rFonts w:ascii="Arial" w:eastAsia="Times New Roman" w:hAnsi="Arial" w:cs="Arial"/>
                          <w:noProof/>
                        </w:rPr>
                      </w:pPr>
                      <w:r>
                        <w:t xml:space="preserve">        </w:t>
                      </w:r>
                      <w:r w:rsidR="0044392F">
                        <w:t>L'équipe 1G4.0 présente au salon BE4.0 Mulhouse 2018</w:t>
                      </w:r>
                    </w:p>
                  </w:txbxContent>
                </v:textbox>
                <w10:wrap type="topAndBottom"/>
              </v:shape>
            </w:pict>
          </mc:Fallback>
        </mc:AlternateContent>
      </w:r>
      <w:r w:rsidRPr="00AC00C1">
        <w:rPr>
          <w:rFonts w:ascii="Arial" w:eastAsia="Times New Roman" w:hAnsi="Arial" w:cs="Arial"/>
          <w:lang w:eastAsia="fr-FR"/>
        </w:rPr>
        <w:t xml:space="preserve">Digitalisation relation client-production, chainage et usine numérique : CAO, FAO,ERP/capteur-base de données, conception innovante, fabrication additive, prototypes fonctionnels, </w:t>
      </w:r>
      <w:proofErr w:type="spellStart"/>
      <w:r w:rsidRPr="00AC00C1">
        <w:rPr>
          <w:rFonts w:ascii="Arial" w:eastAsia="Times New Roman" w:hAnsi="Arial" w:cs="Arial"/>
          <w:lang w:eastAsia="fr-FR"/>
        </w:rPr>
        <w:t>supply</w:t>
      </w:r>
      <w:proofErr w:type="spellEnd"/>
      <w:r w:rsidRPr="00AC00C1">
        <w:rPr>
          <w:rFonts w:ascii="Arial" w:eastAsia="Times New Roman" w:hAnsi="Arial" w:cs="Arial"/>
          <w:lang w:eastAsia="fr-FR"/>
        </w:rPr>
        <w:t xml:space="preserve"> </w:t>
      </w:r>
      <w:proofErr w:type="spellStart"/>
      <w:r w:rsidRPr="00AC00C1">
        <w:rPr>
          <w:rFonts w:ascii="Arial" w:eastAsia="Times New Roman" w:hAnsi="Arial" w:cs="Arial"/>
          <w:lang w:eastAsia="fr-FR"/>
        </w:rPr>
        <w:t>chain</w:t>
      </w:r>
      <w:proofErr w:type="spellEnd"/>
      <w:r w:rsidRPr="00AC00C1">
        <w:rPr>
          <w:rFonts w:ascii="Arial" w:eastAsia="Times New Roman" w:hAnsi="Arial" w:cs="Arial"/>
          <w:lang w:eastAsia="fr-FR"/>
        </w:rPr>
        <w:t xml:space="preserve"> management, </w:t>
      </w:r>
      <w:proofErr w:type="spellStart"/>
      <w:r w:rsidRPr="00AC00C1">
        <w:rPr>
          <w:rFonts w:ascii="Arial" w:eastAsia="Times New Roman" w:hAnsi="Arial" w:cs="Arial"/>
          <w:lang w:eastAsia="fr-FR"/>
        </w:rPr>
        <w:t>lean</w:t>
      </w:r>
      <w:proofErr w:type="spellEnd"/>
      <w:r w:rsidRPr="00AC00C1">
        <w:rPr>
          <w:rFonts w:ascii="Arial" w:eastAsia="Times New Roman" w:hAnsi="Arial" w:cs="Arial"/>
          <w:lang w:eastAsia="fr-FR"/>
        </w:rPr>
        <w:t xml:space="preserve"> </w:t>
      </w:r>
      <w:proofErr w:type="spellStart"/>
      <w:r w:rsidRPr="00AC00C1">
        <w:rPr>
          <w:rFonts w:ascii="Arial" w:eastAsia="Times New Roman" w:hAnsi="Arial" w:cs="Arial"/>
          <w:lang w:eastAsia="fr-FR"/>
        </w:rPr>
        <w:t>manufacturing</w:t>
      </w:r>
      <w:proofErr w:type="spellEnd"/>
      <w:r w:rsidRPr="00AC00C1">
        <w:rPr>
          <w:rFonts w:ascii="Arial" w:eastAsia="Times New Roman" w:hAnsi="Arial" w:cs="Arial"/>
          <w:lang w:eastAsia="fr-FR"/>
        </w:rPr>
        <w:t xml:space="preserve">, gestion des flux, </w:t>
      </w:r>
      <w:proofErr w:type="spellStart"/>
      <w:r w:rsidRPr="00AC00C1">
        <w:rPr>
          <w:rFonts w:ascii="Arial" w:eastAsia="Times New Roman" w:hAnsi="Arial" w:cs="Arial"/>
          <w:lang w:eastAsia="fr-FR"/>
        </w:rPr>
        <w:t>process</w:t>
      </w:r>
      <w:proofErr w:type="spellEnd"/>
      <w:r w:rsidRPr="00AC00C1">
        <w:rPr>
          <w:rFonts w:ascii="Arial" w:eastAsia="Times New Roman" w:hAnsi="Arial" w:cs="Arial"/>
          <w:lang w:eastAsia="fr-FR"/>
        </w:rPr>
        <w:t xml:space="preserve">, modélisation, simulation numérique </w:t>
      </w:r>
      <w:proofErr w:type="spellStart"/>
      <w:r w:rsidRPr="00AC00C1">
        <w:rPr>
          <w:rFonts w:ascii="Arial" w:eastAsia="Times New Roman" w:hAnsi="Arial" w:cs="Arial"/>
          <w:lang w:eastAsia="fr-FR"/>
        </w:rPr>
        <w:t>multiphysique</w:t>
      </w:r>
      <w:proofErr w:type="spellEnd"/>
      <w:r w:rsidRPr="00AC00C1">
        <w:rPr>
          <w:rFonts w:ascii="Arial" w:eastAsia="Times New Roman" w:hAnsi="Arial" w:cs="Arial"/>
          <w:lang w:eastAsia="fr-FR"/>
        </w:rPr>
        <w:t xml:space="preserve">, robotique, </w:t>
      </w:r>
      <w:proofErr w:type="spellStart"/>
      <w:r w:rsidRPr="00AC00C1">
        <w:rPr>
          <w:rFonts w:ascii="Arial" w:eastAsia="Times New Roman" w:hAnsi="Arial" w:cs="Arial"/>
          <w:lang w:eastAsia="fr-FR"/>
        </w:rPr>
        <w:t>cobotique</w:t>
      </w:r>
      <w:proofErr w:type="spellEnd"/>
      <w:r w:rsidRPr="00AC00C1">
        <w:rPr>
          <w:rFonts w:ascii="Arial" w:eastAsia="Times New Roman" w:hAnsi="Arial" w:cs="Arial"/>
          <w:lang w:eastAsia="fr-FR"/>
        </w:rPr>
        <w:t>, automatisation, électronique embarquée, instrumentation, capteurs, application mobile, contrôle et commande, mobilité électrique, fouille de données, bâtiment connecté, efficacité énergétique, internet des objets</w:t>
      </w:r>
      <w:r w:rsidR="00B17992" w:rsidRPr="00AC00C1">
        <w:rPr>
          <w:rFonts w:ascii="Arial" w:eastAsia="Times New Roman" w:hAnsi="Arial" w:cs="Arial"/>
          <w:lang w:eastAsia="fr-FR"/>
        </w:rPr>
        <w:t>.</w:t>
      </w:r>
    </w:p>
    <w:p w:rsidR="009F475E" w:rsidRPr="0044392F" w:rsidRDefault="009F475E" w:rsidP="009F475E">
      <w:pPr>
        <w:spacing w:after="0" w:line="240" w:lineRule="auto"/>
        <w:jc w:val="both"/>
        <w:rPr>
          <w:rFonts w:ascii="Arial" w:hAnsi="Arial" w:cs="Arial"/>
          <w:b/>
        </w:rPr>
      </w:pPr>
    </w:p>
    <w:p w:rsidR="00B17992" w:rsidRDefault="00B17992" w:rsidP="0044392F">
      <w:pPr>
        <w:spacing w:after="0" w:line="240" w:lineRule="auto"/>
        <w:jc w:val="both"/>
        <w:rPr>
          <w:rFonts w:ascii="Arial" w:hAnsi="Arial" w:cs="Arial"/>
          <w:b/>
        </w:rPr>
      </w:pPr>
      <w:r w:rsidRPr="00B17992">
        <w:rPr>
          <w:rFonts w:ascii="Arial" w:eastAsia="Times New Roman" w:hAnsi="Arial" w:cs="Arial"/>
          <w:noProof/>
          <w:lang w:eastAsia="fr-FR"/>
        </w:rPr>
        <w:drawing>
          <wp:anchor distT="0" distB="0" distL="114300" distR="114300" simplePos="0" relativeHeight="251667456" behindDoc="0" locked="0" layoutInCell="1" allowOverlap="1" wp14:anchorId="6A0000FB" wp14:editId="1D328137">
            <wp:simplePos x="0" y="0"/>
            <wp:positionH relativeFrom="margin">
              <wp:posOffset>1357630</wp:posOffset>
            </wp:positionH>
            <wp:positionV relativeFrom="margin">
              <wp:posOffset>4418965</wp:posOffset>
            </wp:positionV>
            <wp:extent cx="2676525" cy="2005965"/>
            <wp:effectExtent l="0" t="0" r="9525" b="0"/>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E 1G4.0 a Be4.0 2018 mulhous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6525" cy="2005965"/>
                    </a:xfrm>
                    <a:prstGeom prst="rect">
                      <a:avLst/>
                    </a:prstGeom>
                  </pic:spPr>
                </pic:pic>
              </a:graphicData>
            </a:graphic>
            <wp14:sizeRelH relativeFrom="margin">
              <wp14:pctWidth>0</wp14:pctWidth>
            </wp14:sizeRelH>
            <wp14:sizeRelV relativeFrom="margin">
              <wp14:pctHeight>0</wp14:pctHeight>
            </wp14:sizeRelV>
          </wp:anchor>
        </w:drawing>
      </w:r>
    </w:p>
    <w:p w:rsidR="0044392F" w:rsidRDefault="0044392F" w:rsidP="0044392F">
      <w:pPr>
        <w:spacing w:after="0" w:line="240" w:lineRule="auto"/>
        <w:jc w:val="both"/>
        <w:rPr>
          <w:rFonts w:ascii="Arial" w:hAnsi="Arial" w:cs="Arial"/>
          <w:b/>
        </w:rPr>
      </w:pPr>
      <w:r w:rsidRPr="00D77B93">
        <w:rPr>
          <w:rFonts w:ascii="Arial" w:hAnsi="Arial" w:cs="Arial"/>
          <w:b/>
        </w:rPr>
        <w:t>Intelligence artificielle ou IA :</w:t>
      </w:r>
    </w:p>
    <w:p w:rsidR="0044392F" w:rsidRPr="00D77B93" w:rsidRDefault="0044392F" w:rsidP="0044392F">
      <w:pPr>
        <w:spacing w:after="0" w:line="240" w:lineRule="auto"/>
        <w:jc w:val="both"/>
        <w:rPr>
          <w:rFonts w:ascii="Arial" w:hAnsi="Arial" w:cs="Arial"/>
          <w:b/>
        </w:rPr>
      </w:pPr>
    </w:p>
    <w:p w:rsidR="0044392F" w:rsidRDefault="0044392F" w:rsidP="0044392F">
      <w:pPr>
        <w:spacing w:after="0" w:line="240" w:lineRule="auto"/>
        <w:jc w:val="both"/>
        <w:rPr>
          <w:rFonts w:ascii="Arial" w:hAnsi="Arial" w:cs="Arial"/>
        </w:rPr>
      </w:pPr>
      <w:r>
        <w:rPr>
          <w:noProof/>
          <w:lang w:eastAsia="fr-FR"/>
        </w:rPr>
        <mc:AlternateContent>
          <mc:Choice Requires="wps">
            <w:drawing>
              <wp:anchor distT="0" distB="0" distL="114300" distR="114300" simplePos="0" relativeHeight="251670528" behindDoc="0" locked="0" layoutInCell="1" allowOverlap="1" wp14:anchorId="3E10A66D" wp14:editId="1FCD775F">
                <wp:simplePos x="0" y="0"/>
                <wp:positionH relativeFrom="column">
                  <wp:posOffset>-4445</wp:posOffset>
                </wp:positionH>
                <wp:positionV relativeFrom="paragraph">
                  <wp:posOffset>2118360</wp:posOffset>
                </wp:positionV>
                <wp:extent cx="2762250" cy="152400"/>
                <wp:effectExtent l="0" t="0" r="0" b="0"/>
                <wp:wrapSquare wrapText="bothSides"/>
                <wp:docPr id="14" name="Zone de texte 14"/>
                <wp:cNvGraphicFramePr/>
                <a:graphic xmlns:a="http://schemas.openxmlformats.org/drawingml/2006/main">
                  <a:graphicData uri="http://schemas.microsoft.com/office/word/2010/wordprocessingShape">
                    <wps:wsp>
                      <wps:cNvSpPr txBox="1"/>
                      <wps:spPr>
                        <a:xfrm>
                          <a:off x="0" y="0"/>
                          <a:ext cx="2762250" cy="152400"/>
                        </a:xfrm>
                        <a:prstGeom prst="rect">
                          <a:avLst/>
                        </a:prstGeom>
                        <a:solidFill>
                          <a:prstClr val="white"/>
                        </a:solidFill>
                        <a:ln>
                          <a:noFill/>
                        </a:ln>
                        <a:effectLst/>
                      </wps:spPr>
                      <wps:txbx>
                        <w:txbxContent>
                          <w:p w:rsidR="0044392F" w:rsidRPr="0065671A" w:rsidRDefault="0044392F" w:rsidP="0044392F">
                            <w:pPr>
                              <w:pStyle w:val="Lgende"/>
                              <w:jc w:val="center"/>
                              <w:rPr>
                                <w:rFonts w:ascii="Arial" w:hAnsi="Arial" w:cs="Arial"/>
                                <w:b/>
                                <w:noProof/>
                              </w:rPr>
                            </w:pPr>
                            <w:r>
                              <w:t xml:space="preserve">Plateforme innovation et ingénierie / </w:t>
                            </w:r>
                            <w:proofErr w:type="spellStart"/>
                            <w:r>
                              <w:t>FabLab</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4" o:spid="_x0000_s1028" type="#_x0000_t202" style="position:absolute;left:0;text-align:left;margin-left:-.35pt;margin-top:166.8pt;width:217.5pt;height:1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" stroked="f">
                <v:textbox inset="0,0,0,0">
                  <w:txbxContent>
                    <w:p w:rsidR="0044392F" w:rsidRPr="0065671A" w:rsidRDefault="0044392F" w:rsidP="0044392F">
                      <w:pPr>
                        <w:pStyle w:val="Lgende"/>
                        <w:jc w:val="center"/>
                        <w:rPr>
                          <w:rFonts w:ascii="Arial" w:hAnsi="Arial" w:cs="Arial"/>
                          <w:b/>
                          <w:noProof/>
                        </w:rPr>
                      </w:pPr>
                      <w:r>
                        <w:t xml:space="preserve">Plateforme innovation et ingénierie / </w:t>
                      </w:r>
                      <w:proofErr w:type="spellStart"/>
                      <w:r>
                        <w:t>FabLab</w:t>
                      </w:r>
                      <w:proofErr w:type="spellEnd"/>
                    </w:p>
                  </w:txbxContent>
                </v:textbox>
                <w10:wrap type="square"/>
              </v:shape>
            </w:pict>
          </mc:Fallback>
        </mc:AlternateContent>
      </w:r>
      <w:r>
        <w:rPr>
          <w:rFonts w:ascii="Arial" w:hAnsi="Arial" w:cs="Arial"/>
          <w:b/>
          <w:noProof/>
          <w:lang w:eastAsia="fr-FR"/>
        </w:rPr>
        <w:drawing>
          <wp:anchor distT="0" distB="0" distL="114300" distR="114300" simplePos="0" relativeHeight="251671552" behindDoc="0" locked="0" layoutInCell="1" allowOverlap="1" wp14:anchorId="28692DD6" wp14:editId="661038AA">
            <wp:simplePos x="0" y="0"/>
            <wp:positionH relativeFrom="column">
              <wp:posOffset>-4445</wp:posOffset>
            </wp:positionH>
            <wp:positionV relativeFrom="paragraph">
              <wp:posOffset>13335</wp:posOffset>
            </wp:positionV>
            <wp:extent cx="2762250" cy="2044065"/>
            <wp:effectExtent l="0" t="0" r="0" b="0"/>
            <wp:wrapSquare wrapText="bothSides"/>
            <wp:docPr id="19" name="Image 19" descr="E:\Plateformes\fabla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lateformes\fablab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250" cy="204406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D77B93">
        <w:rPr>
          <w:rFonts w:ascii="Arial" w:hAnsi="Arial" w:cs="Arial"/>
        </w:rPr>
        <w:t>Big</w:t>
      </w:r>
      <w:proofErr w:type="spellEnd"/>
      <w:r w:rsidRPr="00D77B93">
        <w:rPr>
          <w:rFonts w:ascii="Arial" w:hAnsi="Arial" w:cs="Arial"/>
        </w:rPr>
        <w:t xml:space="preserve"> data et machine </w:t>
      </w:r>
      <w:proofErr w:type="spellStart"/>
      <w:r w:rsidRPr="00D77B93">
        <w:rPr>
          <w:rFonts w:ascii="Arial" w:hAnsi="Arial" w:cs="Arial"/>
        </w:rPr>
        <w:t>learning</w:t>
      </w:r>
      <w:proofErr w:type="spellEnd"/>
      <w:r w:rsidRPr="00D77B93">
        <w:rPr>
          <w:rFonts w:ascii="Arial" w:hAnsi="Arial" w:cs="Arial"/>
        </w:rPr>
        <w:t xml:space="preserve"> ; Systèmes </w:t>
      </w:r>
      <w:proofErr w:type="spellStart"/>
      <w:r w:rsidRPr="00D77B93">
        <w:rPr>
          <w:rFonts w:ascii="Arial" w:hAnsi="Arial" w:cs="Arial"/>
        </w:rPr>
        <w:t>IoT</w:t>
      </w:r>
      <w:proofErr w:type="spellEnd"/>
      <w:r w:rsidRPr="00D77B93">
        <w:rPr>
          <w:rFonts w:ascii="Arial" w:hAnsi="Arial" w:cs="Arial"/>
        </w:rPr>
        <w:t xml:space="preserve"> ; Systèmes multi tâches ; Automatique avancée ; Système on chip ; Algorithmes génétiques ; Systèmes multi-agents ; Chariot autonome sans conducteur ; Système de stockage et chargeur ; Vision et science des données ; Thermostats intelligents; Matériaux pour impression 4D ; Fabrication par impression 3D ; Numérique et IA au travers d’outils et de modes collaboratifs dont le BIM ; Cartographie en IA ; Drone et IA ; IA et </w:t>
      </w:r>
      <w:r w:rsidRPr="00D77B93">
        <w:rPr>
          <w:rFonts w:ascii="Arial" w:hAnsi="Arial" w:cs="Arial"/>
        </w:rPr>
        <w:lastRenderedPageBreak/>
        <w:t xml:space="preserve">systèmes d’informations géographiques ; IA et photogrammétrie pour la numérisation 3D ; Maintenance prédictive ; Innovation par l’IA ; Génération automatique d’idées et de savoirs pour les industries du futur ; Invention automatisée pour les industries du futur ; IA et innovation ouverte : </w:t>
      </w:r>
      <w:proofErr w:type="spellStart"/>
      <w:r w:rsidRPr="00D77B93">
        <w:rPr>
          <w:rFonts w:ascii="Arial" w:hAnsi="Arial" w:cs="Arial"/>
        </w:rPr>
        <w:t>crowdsourcing</w:t>
      </w:r>
      <w:proofErr w:type="spellEnd"/>
      <w:r w:rsidRPr="00D77B93">
        <w:rPr>
          <w:rFonts w:ascii="Arial" w:hAnsi="Arial" w:cs="Arial"/>
        </w:rPr>
        <w:t xml:space="preserve"> et technologie block Chain ; Régulation prédictive/ thermostats connectés, maintenance prédictive des systèmes CVC.</w:t>
      </w:r>
    </w:p>
    <w:p w:rsidR="0044392F" w:rsidRPr="00D77B93" w:rsidRDefault="0044392F" w:rsidP="0044392F">
      <w:pPr>
        <w:spacing w:after="0" w:line="240" w:lineRule="auto"/>
        <w:jc w:val="both"/>
        <w:rPr>
          <w:rFonts w:ascii="Arial" w:hAnsi="Arial" w:cs="Arial"/>
        </w:rPr>
      </w:pPr>
    </w:p>
    <w:p w:rsidR="0044392F" w:rsidRPr="00221959" w:rsidRDefault="0044392F" w:rsidP="0044392F">
      <w:pPr>
        <w:spacing w:after="0" w:line="240" w:lineRule="auto"/>
        <w:jc w:val="both"/>
        <w:rPr>
          <w:rFonts w:ascii="Arial" w:hAnsi="Arial" w:cs="Arial"/>
          <w:b/>
          <w:color w:val="C00000"/>
          <w:sz w:val="24"/>
        </w:rPr>
      </w:pPr>
      <w:r w:rsidRPr="00221959">
        <w:rPr>
          <w:rFonts w:ascii="Arial" w:hAnsi="Arial" w:cs="Arial"/>
          <w:b/>
          <w:color w:val="C00000"/>
          <w:sz w:val="24"/>
        </w:rPr>
        <w:t>Mots clefs </w:t>
      </w:r>
    </w:p>
    <w:p w:rsidR="0044392F" w:rsidRDefault="0044392F" w:rsidP="0044392F">
      <w:pPr>
        <w:tabs>
          <w:tab w:val="left" w:pos="451"/>
        </w:tabs>
        <w:spacing w:after="0" w:line="240" w:lineRule="auto"/>
        <w:jc w:val="both"/>
        <w:rPr>
          <w:rFonts w:ascii="Arial" w:eastAsia="Calibri" w:hAnsi="Arial" w:cs="Arial"/>
          <w:b/>
          <w:kern w:val="24"/>
          <w:lang w:eastAsia="fr-FR"/>
        </w:rPr>
      </w:pPr>
    </w:p>
    <w:p w:rsidR="0044392F" w:rsidRDefault="0044392F" w:rsidP="0044392F">
      <w:pPr>
        <w:tabs>
          <w:tab w:val="left" w:pos="451"/>
        </w:tabs>
        <w:spacing w:after="0" w:line="240" w:lineRule="auto"/>
        <w:jc w:val="both"/>
        <w:rPr>
          <w:rFonts w:ascii="Arial" w:eastAsia="Calibri" w:hAnsi="Arial" w:cs="Arial"/>
          <w:b/>
          <w:kern w:val="24"/>
          <w:lang w:eastAsia="fr-FR"/>
        </w:rPr>
      </w:pPr>
      <w:r w:rsidRPr="00D77B93">
        <w:rPr>
          <w:rFonts w:ascii="Arial" w:eastAsia="Calibri" w:hAnsi="Arial" w:cs="Arial"/>
          <w:b/>
          <w:kern w:val="24"/>
          <w:lang w:eastAsia="fr-FR"/>
        </w:rPr>
        <w:t>Matériaux</w:t>
      </w:r>
      <w:r>
        <w:rPr>
          <w:rFonts w:ascii="Arial" w:eastAsia="Calibri" w:hAnsi="Arial" w:cs="Arial"/>
          <w:b/>
          <w:kern w:val="24"/>
          <w:lang w:eastAsia="fr-FR"/>
        </w:rPr>
        <w:t xml:space="preserve"> </w:t>
      </w:r>
      <w:r w:rsidRPr="00D77B93">
        <w:rPr>
          <w:rFonts w:ascii="Arial" w:eastAsia="Calibri" w:hAnsi="Arial" w:cs="Arial"/>
          <w:b/>
          <w:kern w:val="24"/>
          <w:lang w:eastAsia="fr-FR"/>
        </w:rPr>
        <w:t>:</w:t>
      </w:r>
    </w:p>
    <w:p w:rsidR="0044392F" w:rsidRDefault="0044392F" w:rsidP="0044392F">
      <w:pPr>
        <w:tabs>
          <w:tab w:val="left" w:pos="451"/>
        </w:tabs>
        <w:spacing w:after="0" w:line="240" w:lineRule="auto"/>
        <w:jc w:val="both"/>
        <w:rPr>
          <w:rFonts w:ascii="Arial" w:eastAsia="Calibri" w:hAnsi="Arial" w:cs="Arial"/>
          <w:b/>
          <w:kern w:val="24"/>
          <w:lang w:eastAsia="fr-FR"/>
        </w:rPr>
      </w:pPr>
    </w:p>
    <w:p w:rsidR="0044392F" w:rsidRPr="00D77B93" w:rsidRDefault="0044392F" w:rsidP="0044392F">
      <w:pPr>
        <w:tabs>
          <w:tab w:val="left" w:pos="451"/>
        </w:tabs>
        <w:spacing w:after="0" w:line="240" w:lineRule="auto"/>
        <w:rPr>
          <w:rFonts w:ascii="Arial" w:eastAsia="Calibri" w:hAnsi="Arial" w:cs="Arial"/>
          <w:kern w:val="24"/>
          <w:lang w:eastAsia="fr-FR"/>
        </w:rPr>
      </w:pPr>
      <w:r w:rsidRPr="00D77B93">
        <w:rPr>
          <w:rFonts w:ascii="Arial" w:eastAsia="Calibri" w:hAnsi="Arial" w:cs="Arial"/>
          <w:kern w:val="24"/>
          <w:lang w:eastAsia="fr-FR"/>
        </w:rPr>
        <w:t>Matériaux</w:t>
      </w:r>
      <w:r w:rsidRPr="00D77B93">
        <w:rPr>
          <w:rFonts w:ascii="Arial" w:eastAsiaTheme="minorEastAsia" w:hAnsi="Arial" w:cs="Arial"/>
          <w:kern w:val="24"/>
          <w:lang w:eastAsia="fr-FR"/>
        </w:rPr>
        <w:t xml:space="preserve"> </w:t>
      </w:r>
      <w:r w:rsidRPr="00D77B93">
        <w:rPr>
          <w:rFonts w:ascii="Arial" w:eastAsia="Calibri" w:hAnsi="Arial" w:cs="Arial"/>
          <w:kern w:val="24"/>
          <w:lang w:eastAsia="fr-FR"/>
        </w:rPr>
        <w:t>polymères</w:t>
      </w:r>
      <w:r w:rsidRPr="00D77B93">
        <w:rPr>
          <w:rFonts w:ascii="Arial" w:eastAsiaTheme="minorEastAsia" w:hAnsi="Arial" w:cs="Arial"/>
          <w:kern w:val="24"/>
          <w:lang w:eastAsia="fr-FR"/>
        </w:rPr>
        <w:t>,</w:t>
      </w:r>
      <w:r w:rsidRPr="00D77B93">
        <w:rPr>
          <w:rFonts w:ascii="Arial" w:eastAsia="Calibri" w:hAnsi="Arial" w:cs="Arial"/>
          <w:kern w:val="24"/>
          <w:lang w:eastAsia="fr-FR"/>
        </w:rPr>
        <w:t xml:space="preserve"> </w:t>
      </w:r>
      <w:r w:rsidRPr="00D77B93">
        <w:rPr>
          <w:rFonts w:ascii="Arial" w:eastAsia="Calibri" w:hAnsi="Arial" w:cs="Arial"/>
          <w:bCs/>
          <w:kern w:val="24"/>
          <w:lang w:eastAsia="fr-FR"/>
        </w:rPr>
        <w:t>Matériaux</w:t>
      </w:r>
      <w:r w:rsidRPr="00D77B93">
        <w:rPr>
          <w:rFonts w:ascii="Arial" w:eastAsiaTheme="minorEastAsia" w:hAnsi="Arial" w:cs="Arial"/>
          <w:bCs/>
          <w:spacing w:val="-12"/>
          <w:kern w:val="24"/>
          <w:lang w:eastAsia="fr-FR"/>
        </w:rPr>
        <w:t xml:space="preserve"> </w:t>
      </w:r>
      <w:r w:rsidRPr="00D77B93">
        <w:rPr>
          <w:rFonts w:ascii="Arial" w:eastAsia="Calibri" w:hAnsi="Arial" w:cs="Arial"/>
          <w:bCs/>
          <w:kern w:val="24"/>
          <w:lang w:eastAsia="fr-FR"/>
        </w:rPr>
        <w:t>macromoléculaires</w:t>
      </w:r>
      <w:r w:rsidRPr="00D77B93">
        <w:rPr>
          <w:rFonts w:ascii="Arial" w:eastAsiaTheme="minorEastAsia" w:hAnsi="Arial" w:cs="Arial"/>
          <w:bCs/>
          <w:spacing w:val="-13"/>
          <w:kern w:val="24"/>
          <w:lang w:eastAsia="fr-FR"/>
        </w:rPr>
        <w:t xml:space="preserve"> </w:t>
      </w:r>
      <w:r w:rsidRPr="00D77B93">
        <w:rPr>
          <w:rFonts w:ascii="Arial" w:eastAsia="Calibri" w:hAnsi="Arial" w:cs="Arial"/>
          <w:bCs/>
          <w:kern w:val="24"/>
          <w:lang w:eastAsia="fr-FR"/>
        </w:rPr>
        <w:t>fonctionnels</w:t>
      </w:r>
      <w:r w:rsidRPr="00D77B93">
        <w:rPr>
          <w:rFonts w:ascii="Arial" w:eastAsiaTheme="minorEastAsia" w:hAnsi="Arial" w:cs="Arial"/>
          <w:bCs/>
          <w:kern w:val="24"/>
          <w:lang w:eastAsia="fr-FR"/>
        </w:rPr>
        <w:t xml:space="preserve"> </w:t>
      </w:r>
      <w:r w:rsidRPr="00D77B93">
        <w:rPr>
          <w:rFonts w:ascii="Arial" w:eastAsia="Calibri" w:hAnsi="Arial" w:cs="Arial"/>
          <w:bCs/>
          <w:kern w:val="24"/>
          <w:lang w:eastAsia="fr-FR"/>
        </w:rPr>
        <w:t>systèmes</w:t>
      </w:r>
      <w:r w:rsidRPr="00D77B93">
        <w:rPr>
          <w:rFonts w:ascii="Arial" w:eastAsiaTheme="minorEastAsia" w:hAnsi="Arial" w:cs="Arial"/>
          <w:bCs/>
          <w:spacing w:val="-14"/>
          <w:kern w:val="24"/>
          <w:lang w:eastAsia="fr-FR"/>
        </w:rPr>
        <w:t xml:space="preserve"> </w:t>
      </w:r>
      <w:r w:rsidRPr="00D77B93">
        <w:rPr>
          <w:rFonts w:ascii="Arial" w:eastAsia="Calibri" w:hAnsi="Arial" w:cs="Arial"/>
          <w:bCs/>
          <w:kern w:val="24"/>
          <w:lang w:eastAsia="fr-FR"/>
        </w:rPr>
        <w:t>auto-assemblés</w:t>
      </w:r>
      <w:r w:rsidRPr="00D77B93">
        <w:rPr>
          <w:rFonts w:ascii="Arial" w:eastAsia="Calibri" w:hAnsi="Arial" w:cs="Arial"/>
          <w:kern w:val="24"/>
          <w:lang w:eastAsia="fr-FR"/>
        </w:rPr>
        <w:t xml:space="preserve">; </w:t>
      </w:r>
      <w:r w:rsidRPr="00D77B93">
        <w:rPr>
          <w:rFonts w:ascii="Arial" w:eastAsia="Calibri" w:hAnsi="Arial" w:cs="Arial"/>
          <w:bCs/>
          <w:kern w:val="24"/>
          <w:lang w:eastAsia="fr-FR"/>
        </w:rPr>
        <w:t>Aspects</w:t>
      </w:r>
      <w:r w:rsidRPr="00D77B93">
        <w:rPr>
          <w:rFonts w:ascii="Arial" w:eastAsiaTheme="minorEastAsia" w:hAnsi="Arial" w:cs="Arial"/>
          <w:bCs/>
          <w:spacing w:val="-7"/>
          <w:kern w:val="24"/>
          <w:lang w:eastAsia="fr-FR"/>
        </w:rPr>
        <w:t xml:space="preserve"> </w:t>
      </w:r>
      <w:r w:rsidRPr="00D77B93">
        <w:rPr>
          <w:rFonts w:ascii="Arial" w:eastAsia="Calibri" w:hAnsi="Arial" w:cs="Arial"/>
          <w:bCs/>
          <w:kern w:val="24"/>
          <w:lang w:eastAsia="fr-FR"/>
        </w:rPr>
        <w:t>fondamentaux</w:t>
      </w:r>
      <w:r w:rsidRPr="00D77B93">
        <w:rPr>
          <w:rFonts w:ascii="Arial" w:eastAsiaTheme="minorEastAsia" w:hAnsi="Arial" w:cs="Arial"/>
          <w:bCs/>
          <w:spacing w:val="-8"/>
          <w:kern w:val="24"/>
          <w:lang w:eastAsia="fr-FR"/>
        </w:rPr>
        <w:t xml:space="preserve"> </w:t>
      </w:r>
      <w:r w:rsidRPr="00D77B93">
        <w:rPr>
          <w:rFonts w:ascii="Arial" w:eastAsia="Calibri" w:hAnsi="Arial" w:cs="Arial"/>
          <w:bCs/>
          <w:kern w:val="24"/>
          <w:lang w:eastAsia="fr-FR"/>
        </w:rPr>
        <w:t>des</w:t>
      </w:r>
      <w:r w:rsidRPr="00D77B93">
        <w:rPr>
          <w:rFonts w:ascii="Arial" w:eastAsiaTheme="minorEastAsia" w:hAnsi="Arial" w:cs="Arial"/>
          <w:bCs/>
          <w:spacing w:val="-8"/>
          <w:kern w:val="24"/>
          <w:lang w:eastAsia="fr-FR"/>
        </w:rPr>
        <w:t xml:space="preserve"> </w:t>
      </w:r>
      <w:r w:rsidRPr="00D77B93">
        <w:rPr>
          <w:rFonts w:ascii="Arial" w:eastAsia="Calibri" w:hAnsi="Arial" w:cs="Arial"/>
          <w:bCs/>
          <w:kern w:val="24"/>
          <w:lang w:eastAsia="fr-FR"/>
        </w:rPr>
        <w:t>polymères</w:t>
      </w:r>
      <w:r w:rsidRPr="00D77B93">
        <w:rPr>
          <w:rFonts w:ascii="Arial" w:eastAsiaTheme="minorEastAsia" w:hAnsi="Arial" w:cs="Arial"/>
          <w:kern w:val="24"/>
          <w:lang w:eastAsia="fr-FR"/>
        </w:rPr>
        <w:t xml:space="preserve">; </w:t>
      </w:r>
      <w:r w:rsidRPr="00D77B93">
        <w:rPr>
          <w:rFonts w:ascii="Arial" w:eastAsia="Calibri" w:hAnsi="Arial" w:cs="Arial"/>
          <w:bCs/>
          <w:kern w:val="24"/>
          <w:lang w:eastAsia="fr-FR"/>
        </w:rPr>
        <w:t>Polymères</w:t>
      </w:r>
      <w:r w:rsidRPr="00D77B93">
        <w:rPr>
          <w:rFonts w:ascii="Arial" w:eastAsiaTheme="minorEastAsia" w:hAnsi="Arial" w:cs="Arial"/>
          <w:bCs/>
          <w:kern w:val="24"/>
          <w:lang w:eastAsia="fr-FR"/>
        </w:rPr>
        <w:t xml:space="preserve"> </w:t>
      </w:r>
      <w:r w:rsidRPr="00D77B93">
        <w:rPr>
          <w:rFonts w:ascii="Arial" w:eastAsia="Calibri" w:hAnsi="Arial" w:cs="Arial"/>
          <w:bCs/>
          <w:kern w:val="24"/>
          <w:lang w:eastAsia="fr-FR"/>
        </w:rPr>
        <w:t>aux</w:t>
      </w:r>
      <w:r w:rsidRPr="00D77B93">
        <w:rPr>
          <w:rFonts w:ascii="Arial" w:eastAsiaTheme="minorEastAsia" w:hAnsi="Arial" w:cs="Arial"/>
          <w:bCs/>
          <w:spacing w:val="-23"/>
          <w:kern w:val="24"/>
          <w:lang w:eastAsia="fr-FR"/>
        </w:rPr>
        <w:t xml:space="preserve"> </w:t>
      </w:r>
      <w:r w:rsidRPr="00D77B93">
        <w:rPr>
          <w:rFonts w:ascii="Arial" w:eastAsia="Calibri" w:hAnsi="Arial" w:cs="Arial"/>
          <w:bCs/>
          <w:kern w:val="24"/>
          <w:lang w:eastAsia="fr-FR"/>
        </w:rPr>
        <w:t>interfaces</w:t>
      </w:r>
      <w:r w:rsidRPr="00D77B93">
        <w:rPr>
          <w:rFonts w:ascii="Arial" w:eastAsia="Calibri" w:hAnsi="Arial" w:cs="Arial"/>
          <w:kern w:val="24"/>
          <w:lang w:eastAsia="fr-FR"/>
        </w:rPr>
        <w:t>; Revêtements</w:t>
      </w:r>
      <w:r w:rsidRPr="00D77B93">
        <w:rPr>
          <w:rFonts w:ascii="Arial" w:eastAsiaTheme="minorEastAsia" w:hAnsi="Arial" w:cs="Arial"/>
          <w:spacing w:val="-11"/>
          <w:kern w:val="24"/>
          <w:lang w:eastAsia="fr-FR"/>
        </w:rPr>
        <w:t xml:space="preserve"> </w:t>
      </w:r>
      <w:r w:rsidRPr="00D77B93">
        <w:rPr>
          <w:rFonts w:ascii="Arial" w:eastAsia="Calibri" w:hAnsi="Arial" w:cs="Arial"/>
          <w:kern w:val="24"/>
          <w:lang w:eastAsia="fr-FR"/>
        </w:rPr>
        <w:t>et</w:t>
      </w:r>
      <w:r w:rsidRPr="00D77B93">
        <w:rPr>
          <w:rFonts w:ascii="Arial" w:eastAsiaTheme="minorEastAsia" w:hAnsi="Arial" w:cs="Arial"/>
          <w:spacing w:val="-11"/>
          <w:kern w:val="24"/>
          <w:lang w:eastAsia="fr-FR"/>
        </w:rPr>
        <w:t xml:space="preserve"> </w:t>
      </w:r>
      <w:r w:rsidRPr="00D77B93">
        <w:rPr>
          <w:rFonts w:ascii="Arial" w:eastAsia="Calibri" w:hAnsi="Arial" w:cs="Arial"/>
          <w:kern w:val="24"/>
          <w:lang w:eastAsia="fr-FR"/>
        </w:rPr>
        <w:t>prototypes</w:t>
      </w:r>
      <w:r w:rsidRPr="00D77B93">
        <w:rPr>
          <w:rFonts w:ascii="Arial" w:eastAsiaTheme="minorEastAsia" w:hAnsi="Arial" w:cs="Arial"/>
          <w:kern w:val="24"/>
          <w:lang w:eastAsia="fr-FR"/>
        </w:rPr>
        <w:t xml:space="preserve"> </w:t>
      </w:r>
      <w:r w:rsidRPr="00D77B93">
        <w:rPr>
          <w:rFonts w:ascii="Arial" w:eastAsia="Calibri" w:hAnsi="Arial" w:cs="Arial"/>
          <w:kern w:val="24"/>
          <w:lang w:eastAsia="fr-FR"/>
        </w:rPr>
        <w:t>innovants</w:t>
      </w:r>
      <w:r w:rsidRPr="00D77B93">
        <w:rPr>
          <w:rFonts w:ascii="Arial" w:eastAsiaTheme="minorEastAsia" w:hAnsi="Arial" w:cs="Arial"/>
          <w:kern w:val="24"/>
          <w:lang w:eastAsia="fr-FR"/>
        </w:rPr>
        <w:t xml:space="preserve"> </w:t>
      </w:r>
      <w:r w:rsidRPr="00D77B93">
        <w:rPr>
          <w:rFonts w:ascii="Arial" w:eastAsia="Calibri" w:hAnsi="Arial" w:cs="Arial"/>
          <w:kern w:val="24"/>
          <w:lang w:eastAsia="fr-FR"/>
        </w:rPr>
        <w:t>pour</w:t>
      </w:r>
      <w:r w:rsidRPr="00D77B93">
        <w:rPr>
          <w:rFonts w:ascii="Arial" w:eastAsiaTheme="minorEastAsia" w:hAnsi="Arial" w:cs="Arial"/>
          <w:kern w:val="24"/>
          <w:lang w:eastAsia="fr-FR"/>
        </w:rPr>
        <w:t xml:space="preserve"> </w:t>
      </w:r>
      <w:r w:rsidRPr="00D77B93">
        <w:rPr>
          <w:rFonts w:ascii="Arial" w:eastAsia="Calibri" w:hAnsi="Arial" w:cs="Arial"/>
          <w:kern w:val="24"/>
          <w:lang w:eastAsia="fr-FR"/>
        </w:rPr>
        <w:t>les</w:t>
      </w:r>
      <w:r w:rsidRPr="00D77B93">
        <w:rPr>
          <w:rFonts w:ascii="Arial" w:eastAsiaTheme="minorEastAsia" w:hAnsi="Arial" w:cs="Arial"/>
          <w:kern w:val="24"/>
          <w:lang w:eastAsia="fr-FR"/>
        </w:rPr>
        <w:t xml:space="preserve"> </w:t>
      </w:r>
      <w:r w:rsidRPr="00D77B93">
        <w:rPr>
          <w:rFonts w:ascii="Arial" w:eastAsia="Calibri" w:hAnsi="Arial" w:cs="Arial"/>
          <w:kern w:val="24"/>
          <w:lang w:eastAsia="fr-FR"/>
        </w:rPr>
        <w:t>prothèses</w:t>
      </w:r>
      <w:r w:rsidRPr="00D77B93">
        <w:rPr>
          <w:rFonts w:ascii="Arial" w:eastAsiaTheme="minorEastAsia" w:hAnsi="Arial" w:cs="Arial"/>
          <w:spacing w:val="-18"/>
          <w:kern w:val="24"/>
          <w:lang w:eastAsia="fr-FR"/>
        </w:rPr>
        <w:t xml:space="preserve"> </w:t>
      </w:r>
      <w:r w:rsidRPr="00D77B93">
        <w:rPr>
          <w:rFonts w:ascii="Arial" w:eastAsia="Calibri" w:hAnsi="Arial" w:cs="Arial"/>
          <w:kern w:val="24"/>
          <w:lang w:eastAsia="fr-FR"/>
        </w:rPr>
        <w:t>orthopédiques.</w:t>
      </w:r>
    </w:p>
    <w:p w:rsidR="0044392F" w:rsidRDefault="0044392F" w:rsidP="0044392F">
      <w:pPr>
        <w:tabs>
          <w:tab w:val="left" w:pos="451"/>
        </w:tabs>
        <w:spacing w:after="0" w:line="240" w:lineRule="auto"/>
        <w:jc w:val="both"/>
        <w:rPr>
          <w:rFonts w:ascii="Arial" w:eastAsia="Calibri" w:hAnsi="Arial" w:cs="Arial"/>
          <w:b/>
          <w:kern w:val="24"/>
          <w:lang w:eastAsia="fr-FR"/>
        </w:rPr>
      </w:pPr>
    </w:p>
    <w:p w:rsidR="0044392F" w:rsidRDefault="0044392F" w:rsidP="0044392F">
      <w:pPr>
        <w:tabs>
          <w:tab w:val="left" w:pos="451"/>
        </w:tabs>
        <w:spacing w:after="0" w:line="240" w:lineRule="auto"/>
        <w:jc w:val="both"/>
        <w:rPr>
          <w:rFonts w:ascii="Arial" w:eastAsia="Calibri" w:hAnsi="Arial" w:cs="Arial"/>
          <w:b/>
          <w:kern w:val="24"/>
          <w:lang w:eastAsia="fr-FR"/>
        </w:rPr>
      </w:pPr>
      <w:r w:rsidRPr="00D77B93">
        <w:rPr>
          <w:rFonts w:ascii="Arial" w:eastAsia="Calibri" w:hAnsi="Arial" w:cs="Arial"/>
          <w:b/>
          <w:kern w:val="24"/>
          <w:lang w:eastAsia="fr-FR"/>
        </w:rPr>
        <w:t>Industrie</w:t>
      </w:r>
      <w:r>
        <w:rPr>
          <w:rFonts w:ascii="Arial" w:eastAsia="Calibri" w:hAnsi="Arial" w:cs="Arial"/>
          <w:b/>
          <w:kern w:val="24"/>
          <w:lang w:eastAsia="fr-FR"/>
        </w:rPr>
        <w:t xml:space="preserve"> </w:t>
      </w:r>
      <w:r w:rsidRPr="00D77B93">
        <w:rPr>
          <w:rFonts w:ascii="Arial" w:eastAsia="Calibri" w:hAnsi="Arial" w:cs="Arial"/>
          <w:b/>
          <w:kern w:val="24"/>
          <w:lang w:eastAsia="fr-FR"/>
        </w:rPr>
        <w:t>:</w:t>
      </w:r>
    </w:p>
    <w:p w:rsidR="0044392F" w:rsidRPr="00D77B93" w:rsidRDefault="0044392F" w:rsidP="0044392F">
      <w:pPr>
        <w:tabs>
          <w:tab w:val="left" w:pos="451"/>
        </w:tabs>
        <w:spacing w:after="0" w:line="240" w:lineRule="auto"/>
        <w:jc w:val="both"/>
        <w:rPr>
          <w:rFonts w:ascii="Arial" w:eastAsia="Calibri" w:hAnsi="Arial" w:cs="Arial"/>
          <w:b/>
          <w:kern w:val="24"/>
          <w:lang w:eastAsia="fr-FR"/>
        </w:rPr>
      </w:pPr>
    </w:p>
    <w:p w:rsidR="0044392F" w:rsidRPr="00D77B93" w:rsidRDefault="0044392F" w:rsidP="0044392F">
      <w:pPr>
        <w:tabs>
          <w:tab w:val="left" w:pos="451"/>
        </w:tabs>
        <w:spacing w:after="0" w:line="240" w:lineRule="auto"/>
        <w:rPr>
          <w:rFonts w:ascii="Arial" w:eastAsiaTheme="minorEastAsia" w:hAnsi="Arial" w:cs="Arial"/>
          <w:kern w:val="24"/>
          <w:lang w:eastAsia="fr-FR"/>
        </w:rPr>
      </w:pPr>
      <w:r w:rsidRPr="00D77B93">
        <w:rPr>
          <w:rFonts w:ascii="Arial" w:eastAsia="Calibri" w:hAnsi="Arial" w:cs="Arial"/>
          <w:kern w:val="24"/>
          <w:lang w:eastAsia="fr-FR"/>
        </w:rPr>
        <w:t>Sciences</w:t>
      </w:r>
      <w:r w:rsidRPr="00D77B93">
        <w:rPr>
          <w:rFonts w:ascii="Arial" w:eastAsiaTheme="minorEastAsia" w:hAnsi="Arial" w:cs="Arial"/>
          <w:kern w:val="24"/>
          <w:lang w:eastAsia="fr-FR"/>
        </w:rPr>
        <w:t xml:space="preserve"> </w:t>
      </w:r>
      <w:r w:rsidRPr="00D77B93">
        <w:rPr>
          <w:rFonts w:ascii="Arial" w:eastAsia="Calibri" w:hAnsi="Arial" w:cs="Arial"/>
          <w:kern w:val="24"/>
          <w:lang w:eastAsia="fr-FR"/>
        </w:rPr>
        <w:t>des</w:t>
      </w:r>
      <w:r w:rsidRPr="00D77B93">
        <w:rPr>
          <w:rFonts w:ascii="Arial" w:eastAsiaTheme="minorEastAsia" w:hAnsi="Arial" w:cs="Arial"/>
          <w:kern w:val="24"/>
          <w:lang w:eastAsia="fr-FR"/>
        </w:rPr>
        <w:t xml:space="preserve"> </w:t>
      </w:r>
      <w:r w:rsidRPr="00D77B93">
        <w:rPr>
          <w:rFonts w:ascii="Arial" w:eastAsia="Calibri" w:hAnsi="Arial" w:cs="Arial"/>
          <w:kern w:val="24"/>
          <w:lang w:eastAsia="fr-FR"/>
        </w:rPr>
        <w:t>données </w:t>
      </w:r>
      <w:r w:rsidRPr="00D77B93">
        <w:rPr>
          <w:rFonts w:ascii="Arial" w:eastAsiaTheme="minorEastAsia" w:hAnsi="Arial" w:cs="Arial"/>
          <w:kern w:val="24"/>
          <w:lang w:eastAsia="fr-FR"/>
        </w:rPr>
        <w:t xml:space="preserve">; </w:t>
      </w:r>
      <w:r w:rsidRPr="00D77B93">
        <w:rPr>
          <w:rFonts w:ascii="Arial" w:eastAsia="Calibri" w:hAnsi="Arial" w:cs="Arial"/>
          <w:kern w:val="24"/>
          <w:lang w:eastAsia="fr-FR"/>
        </w:rPr>
        <w:t>Automatique,</w:t>
      </w:r>
      <w:r w:rsidRPr="00D77B93">
        <w:rPr>
          <w:rFonts w:ascii="Arial" w:eastAsiaTheme="minorEastAsia" w:hAnsi="Arial" w:cs="Arial"/>
          <w:kern w:val="24"/>
          <w:lang w:eastAsia="fr-FR"/>
        </w:rPr>
        <w:t xml:space="preserve"> </w:t>
      </w:r>
      <w:r w:rsidRPr="00D77B93">
        <w:rPr>
          <w:rFonts w:ascii="Arial" w:eastAsia="Calibri" w:hAnsi="Arial" w:cs="Arial"/>
          <w:kern w:val="24"/>
          <w:lang w:eastAsia="fr-FR"/>
        </w:rPr>
        <w:t>vision</w:t>
      </w:r>
      <w:r w:rsidRPr="00D77B93">
        <w:rPr>
          <w:rFonts w:ascii="Arial" w:eastAsiaTheme="minorEastAsia" w:hAnsi="Arial" w:cs="Arial"/>
          <w:kern w:val="24"/>
          <w:lang w:eastAsia="fr-FR"/>
        </w:rPr>
        <w:t xml:space="preserve"> </w:t>
      </w:r>
      <w:r w:rsidRPr="00D77B93">
        <w:rPr>
          <w:rFonts w:ascii="Arial" w:eastAsia="Calibri" w:hAnsi="Arial" w:cs="Arial"/>
          <w:kern w:val="24"/>
          <w:lang w:eastAsia="fr-FR"/>
        </w:rPr>
        <w:t>et</w:t>
      </w:r>
      <w:r w:rsidRPr="00D77B93">
        <w:rPr>
          <w:rFonts w:ascii="Arial" w:eastAsiaTheme="minorEastAsia" w:hAnsi="Arial" w:cs="Arial"/>
          <w:spacing w:val="-19"/>
          <w:kern w:val="24"/>
          <w:lang w:eastAsia="fr-FR"/>
        </w:rPr>
        <w:t xml:space="preserve"> </w:t>
      </w:r>
      <w:r w:rsidRPr="00D77B93">
        <w:rPr>
          <w:rFonts w:ascii="Arial" w:eastAsia="Calibri" w:hAnsi="Arial" w:cs="Arial"/>
          <w:kern w:val="24"/>
          <w:lang w:eastAsia="fr-FR"/>
        </w:rPr>
        <w:t>robotique</w:t>
      </w:r>
      <w:r w:rsidRPr="00D77B93">
        <w:rPr>
          <w:rFonts w:ascii="Arial" w:eastAsia="Times New Roman" w:hAnsi="Arial" w:cs="Arial"/>
          <w:lang w:eastAsia="fr-FR"/>
        </w:rPr>
        <w:t> </w:t>
      </w:r>
      <w:r w:rsidRPr="00D77B93">
        <w:rPr>
          <w:rFonts w:ascii="Arial" w:eastAsiaTheme="minorEastAsia" w:hAnsi="Arial" w:cs="Arial"/>
          <w:kern w:val="24"/>
          <w:lang w:eastAsia="fr-FR"/>
        </w:rPr>
        <w:t xml:space="preserve">; </w:t>
      </w:r>
      <w:r w:rsidRPr="00D77B93">
        <w:rPr>
          <w:rFonts w:ascii="Arial" w:eastAsia="Times New Roman" w:hAnsi="Arial" w:cs="Arial"/>
          <w:lang w:eastAsia="fr-FR"/>
        </w:rPr>
        <w:t>Robotique médicale. Micro-procédés laser ; Instrumentation photonique pour la santé </w:t>
      </w:r>
      <w:r w:rsidRPr="00D77B93">
        <w:rPr>
          <w:rFonts w:ascii="Arial" w:eastAsiaTheme="minorEastAsia" w:hAnsi="Arial" w:cs="Arial"/>
          <w:kern w:val="24"/>
          <w:lang w:eastAsia="fr-FR"/>
        </w:rPr>
        <w:t xml:space="preserve">; </w:t>
      </w:r>
      <w:r w:rsidRPr="00D77B93">
        <w:rPr>
          <w:rFonts w:ascii="Arial" w:eastAsia="Times New Roman" w:hAnsi="Arial" w:cs="Arial"/>
          <w:lang w:eastAsia="fr-FR"/>
        </w:rPr>
        <w:t>Modélisation des produits conçus et l’évaluation de leur performance ;</w:t>
      </w:r>
      <w:r w:rsidRPr="00D77B93">
        <w:rPr>
          <w:rFonts w:ascii="Arial" w:eastAsiaTheme="minorEastAsia" w:hAnsi="Arial" w:cs="Arial"/>
          <w:kern w:val="24"/>
          <w:lang w:eastAsia="fr-FR"/>
        </w:rPr>
        <w:t xml:space="preserve"> </w:t>
      </w:r>
      <w:r w:rsidRPr="00D77B93">
        <w:rPr>
          <w:rFonts w:ascii="Arial" w:eastAsia="Times New Roman" w:hAnsi="Arial" w:cs="Arial"/>
          <w:lang w:eastAsia="fr-FR"/>
        </w:rPr>
        <w:t>Modélisation du processus de conception (innovation dopée par l’intelligence artificielle) </w:t>
      </w:r>
      <w:r w:rsidRPr="00D77B93">
        <w:rPr>
          <w:rFonts w:ascii="Arial" w:eastAsiaTheme="minorEastAsia" w:hAnsi="Arial" w:cs="Arial"/>
          <w:kern w:val="24"/>
          <w:lang w:eastAsia="fr-FR"/>
        </w:rPr>
        <w:t xml:space="preserve">; </w:t>
      </w:r>
      <w:r w:rsidRPr="00D77B93">
        <w:rPr>
          <w:rFonts w:ascii="Arial" w:eastAsia="Times New Roman" w:hAnsi="Arial" w:cs="Arial"/>
          <w:lang w:eastAsia="fr-FR"/>
        </w:rPr>
        <w:t>Cycle de vie produit/système et  développement durable.</w:t>
      </w:r>
    </w:p>
    <w:p w:rsidR="0044392F" w:rsidRPr="00D77B93" w:rsidRDefault="0044392F" w:rsidP="0044392F">
      <w:pPr>
        <w:spacing w:after="0" w:line="240" w:lineRule="auto"/>
        <w:rPr>
          <w:rFonts w:ascii="Arial" w:eastAsia="Times New Roman" w:hAnsi="Arial" w:cs="Arial"/>
          <w:lang w:eastAsia="fr-FR"/>
        </w:rPr>
      </w:pPr>
      <w:r w:rsidRPr="00D77B93">
        <w:rPr>
          <w:rFonts w:ascii="Arial" w:eastAsiaTheme="minorEastAsia" w:hAnsi="Arial" w:cs="Arial"/>
          <w:kern w:val="24"/>
          <w:lang w:eastAsia="fr-FR"/>
        </w:rPr>
        <w:t>Jumeau numérique pour l’amélioration d’une ligne de production </w:t>
      </w:r>
      <w:r w:rsidRPr="00D77B93">
        <w:rPr>
          <w:rFonts w:ascii="Arial" w:eastAsia="Times New Roman" w:hAnsi="Arial" w:cs="Arial"/>
          <w:lang w:eastAsia="fr-FR"/>
        </w:rPr>
        <w:t xml:space="preserve">; </w:t>
      </w:r>
      <w:r w:rsidRPr="00D77B93">
        <w:rPr>
          <w:rFonts w:ascii="Arial" w:eastAsiaTheme="minorEastAsia" w:hAnsi="Arial" w:cs="Arial"/>
          <w:bCs/>
          <w:kern w:val="24"/>
          <w:lang w:eastAsia="fr-FR"/>
        </w:rPr>
        <w:t>Interprétation des données de capteurs et prédiction des futures pannes de machines.</w:t>
      </w:r>
    </w:p>
    <w:p w:rsidR="0044392F" w:rsidRDefault="0044392F" w:rsidP="0044392F">
      <w:pPr>
        <w:tabs>
          <w:tab w:val="left" w:pos="451"/>
        </w:tabs>
        <w:spacing w:after="0" w:line="240" w:lineRule="auto"/>
        <w:jc w:val="both"/>
        <w:rPr>
          <w:rFonts w:ascii="Arial" w:eastAsia="Calibri" w:hAnsi="Arial" w:cs="Arial"/>
          <w:kern w:val="24"/>
          <w:lang w:eastAsia="fr-FR"/>
        </w:rPr>
      </w:pPr>
    </w:p>
    <w:p w:rsidR="0044392F" w:rsidRDefault="0044392F" w:rsidP="0044392F">
      <w:pPr>
        <w:tabs>
          <w:tab w:val="left" w:pos="451"/>
        </w:tabs>
        <w:spacing w:after="0" w:line="240" w:lineRule="auto"/>
        <w:jc w:val="both"/>
        <w:rPr>
          <w:rFonts w:ascii="Arial" w:eastAsia="Calibri" w:hAnsi="Arial" w:cs="Arial"/>
          <w:b/>
          <w:kern w:val="24"/>
          <w:lang w:eastAsia="fr-FR"/>
        </w:rPr>
      </w:pPr>
      <w:r w:rsidRPr="00D77B93">
        <w:rPr>
          <w:rFonts w:ascii="Arial" w:eastAsia="Calibri" w:hAnsi="Arial" w:cs="Arial"/>
          <w:b/>
          <w:kern w:val="24"/>
          <w:lang w:eastAsia="fr-FR"/>
        </w:rPr>
        <w:t>BTP</w:t>
      </w:r>
      <w:r>
        <w:rPr>
          <w:rFonts w:ascii="Arial" w:eastAsia="Calibri" w:hAnsi="Arial" w:cs="Arial"/>
          <w:b/>
          <w:kern w:val="24"/>
          <w:lang w:eastAsia="fr-FR"/>
        </w:rPr>
        <w:t xml:space="preserve"> </w:t>
      </w:r>
      <w:r w:rsidRPr="00D77B93">
        <w:rPr>
          <w:rFonts w:ascii="Arial" w:eastAsia="Calibri" w:hAnsi="Arial" w:cs="Arial"/>
          <w:b/>
          <w:kern w:val="24"/>
          <w:lang w:eastAsia="fr-FR"/>
        </w:rPr>
        <w:t>:</w:t>
      </w:r>
    </w:p>
    <w:p w:rsidR="0044392F" w:rsidRPr="00221959" w:rsidRDefault="0044392F" w:rsidP="0044392F">
      <w:pPr>
        <w:tabs>
          <w:tab w:val="left" w:pos="451"/>
        </w:tabs>
        <w:spacing w:after="0" w:line="240" w:lineRule="auto"/>
        <w:jc w:val="both"/>
        <w:rPr>
          <w:rFonts w:ascii="Arial" w:eastAsia="Calibri" w:hAnsi="Arial" w:cs="Arial"/>
          <w:b/>
          <w:kern w:val="24"/>
          <w:lang w:eastAsia="fr-FR"/>
        </w:rPr>
      </w:pPr>
    </w:p>
    <w:p w:rsidR="0044392F" w:rsidRPr="00D77B93" w:rsidRDefault="0044392F" w:rsidP="0044392F">
      <w:pPr>
        <w:tabs>
          <w:tab w:val="left" w:pos="451"/>
        </w:tabs>
        <w:spacing w:after="0" w:line="240" w:lineRule="auto"/>
        <w:rPr>
          <w:rFonts w:ascii="Arial" w:eastAsia="Times New Roman" w:hAnsi="Arial" w:cs="Arial"/>
          <w:lang w:eastAsia="fr-FR"/>
        </w:rPr>
      </w:pPr>
      <w:r w:rsidRPr="00D77B93">
        <w:rPr>
          <w:rStyle w:val="lev"/>
          <w:rFonts w:ascii="Arial" w:hAnsi="Arial" w:cs="Arial"/>
          <w:b w:val="0"/>
        </w:rPr>
        <w:t>Photogrammétrie architecturale et géomatique</w:t>
      </w:r>
      <w:r w:rsidRPr="00D77B93">
        <w:rPr>
          <w:rFonts w:ascii="Arial" w:eastAsia="Times New Roman" w:hAnsi="Arial" w:cs="Arial"/>
          <w:lang w:eastAsia="fr-FR"/>
        </w:rPr>
        <w:t>;</w:t>
      </w:r>
      <w:r>
        <w:rPr>
          <w:rFonts w:ascii="Arial" w:eastAsia="Times New Roman" w:hAnsi="Arial" w:cs="Arial"/>
          <w:lang w:eastAsia="fr-FR"/>
        </w:rPr>
        <w:t xml:space="preserve"> BIM, </w:t>
      </w:r>
      <w:r w:rsidRPr="00D77B93">
        <w:rPr>
          <w:rFonts w:ascii="Arial" w:hAnsi="Arial" w:cs="Arial"/>
        </w:rPr>
        <w:t>Capteurs intelligents</w:t>
      </w:r>
      <w:r w:rsidRPr="00D77B93">
        <w:rPr>
          <w:rFonts w:ascii="Arial" w:eastAsia="Times New Roman" w:hAnsi="Arial" w:cs="Arial"/>
          <w:lang w:eastAsia="fr-FR"/>
        </w:rPr>
        <w:t xml:space="preserve">; </w:t>
      </w:r>
      <w:r w:rsidRPr="00D77B93">
        <w:rPr>
          <w:rStyle w:val="lev"/>
          <w:rFonts w:ascii="Arial" w:hAnsi="Arial" w:cs="Arial"/>
          <w:b w:val="0"/>
        </w:rPr>
        <w:t>Transport par écoulements </w:t>
      </w:r>
      <w:r w:rsidRPr="00D77B93">
        <w:rPr>
          <w:rStyle w:val="lev"/>
          <w:rFonts w:ascii="Arial" w:eastAsia="Times New Roman" w:hAnsi="Arial" w:cs="Arial"/>
          <w:b w:val="0"/>
          <w:bCs w:val="0"/>
          <w:lang w:eastAsia="fr-FR"/>
        </w:rPr>
        <w:t xml:space="preserve">; </w:t>
      </w:r>
      <w:r w:rsidRPr="00D77B93">
        <w:rPr>
          <w:rFonts w:ascii="Arial" w:hAnsi="Arial" w:cs="Arial"/>
        </w:rPr>
        <w:t xml:space="preserve">Écoulements en milieu poreux ; </w:t>
      </w:r>
      <w:r w:rsidRPr="00D77B93">
        <w:rPr>
          <w:rFonts w:ascii="Arial" w:eastAsia="Calibri" w:hAnsi="Arial" w:cs="Arial"/>
          <w:kern w:val="24"/>
          <w:lang w:eastAsia="fr-FR"/>
        </w:rPr>
        <w:t>Bétons</w:t>
      </w:r>
      <w:r w:rsidRPr="00D77B93">
        <w:rPr>
          <w:rFonts w:ascii="Arial" w:eastAsiaTheme="minorEastAsia" w:hAnsi="Arial" w:cs="Arial"/>
          <w:spacing w:val="-4"/>
          <w:kern w:val="24"/>
          <w:lang w:eastAsia="fr-FR"/>
        </w:rPr>
        <w:t xml:space="preserve"> </w:t>
      </w:r>
      <w:r w:rsidRPr="00D77B93">
        <w:rPr>
          <w:rFonts w:ascii="Arial" w:eastAsia="Calibri" w:hAnsi="Arial" w:cs="Arial"/>
          <w:kern w:val="24"/>
          <w:lang w:eastAsia="fr-FR"/>
        </w:rPr>
        <w:t>et</w:t>
      </w:r>
      <w:r w:rsidRPr="00D77B93">
        <w:rPr>
          <w:rFonts w:ascii="Arial" w:eastAsiaTheme="minorEastAsia" w:hAnsi="Arial" w:cs="Arial"/>
          <w:spacing w:val="-4"/>
          <w:kern w:val="24"/>
          <w:lang w:eastAsia="fr-FR"/>
        </w:rPr>
        <w:t xml:space="preserve"> </w:t>
      </w:r>
      <w:r w:rsidRPr="00D77B93">
        <w:rPr>
          <w:rFonts w:ascii="Arial" w:eastAsia="Calibri" w:hAnsi="Arial" w:cs="Arial"/>
          <w:kern w:val="24"/>
          <w:lang w:eastAsia="fr-FR"/>
        </w:rPr>
        <w:t>environnement,</w:t>
      </w:r>
      <w:r w:rsidRPr="00D77B93">
        <w:rPr>
          <w:rFonts w:ascii="Arial" w:eastAsiaTheme="minorEastAsia" w:hAnsi="Arial" w:cs="Arial"/>
          <w:spacing w:val="-4"/>
          <w:kern w:val="24"/>
          <w:lang w:eastAsia="fr-FR"/>
        </w:rPr>
        <w:t xml:space="preserve"> </w:t>
      </w:r>
      <w:proofErr w:type="spellStart"/>
      <w:r w:rsidRPr="00D77B93">
        <w:rPr>
          <w:rFonts w:ascii="Arial" w:eastAsia="Calibri" w:hAnsi="Arial" w:cs="Arial"/>
          <w:kern w:val="24"/>
          <w:lang w:eastAsia="fr-FR"/>
        </w:rPr>
        <w:t>biodétérioration</w:t>
      </w:r>
      <w:proofErr w:type="spellEnd"/>
      <w:r w:rsidRPr="00D77B93">
        <w:rPr>
          <w:rFonts w:ascii="Arial" w:eastAsia="Calibri" w:hAnsi="Arial" w:cs="Arial"/>
          <w:kern w:val="24"/>
          <w:lang w:eastAsia="fr-FR"/>
        </w:rPr>
        <w:t> ; Cycles</w:t>
      </w:r>
      <w:r w:rsidRPr="00D77B93">
        <w:rPr>
          <w:rFonts w:ascii="Arial" w:eastAsiaTheme="minorEastAsia" w:hAnsi="Arial" w:cs="Arial"/>
          <w:kern w:val="24"/>
          <w:lang w:eastAsia="fr-FR"/>
        </w:rPr>
        <w:t xml:space="preserve"> </w:t>
      </w:r>
      <w:r w:rsidRPr="00D77B93">
        <w:rPr>
          <w:rFonts w:ascii="Arial" w:eastAsia="Calibri" w:hAnsi="Arial" w:cs="Arial"/>
          <w:kern w:val="24"/>
          <w:lang w:eastAsia="fr-FR"/>
        </w:rPr>
        <w:t>de</w:t>
      </w:r>
      <w:r w:rsidRPr="00D77B93">
        <w:rPr>
          <w:rFonts w:ascii="Arial" w:eastAsiaTheme="minorEastAsia" w:hAnsi="Arial" w:cs="Arial"/>
          <w:spacing w:val="-5"/>
          <w:kern w:val="24"/>
          <w:lang w:eastAsia="fr-FR"/>
        </w:rPr>
        <w:t xml:space="preserve"> </w:t>
      </w:r>
      <w:r w:rsidRPr="00D77B93">
        <w:rPr>
          <w:rFonts w:ascii="Arial" w:eastAsia="Calibri" w:hAnsi="Arial" w:cs="Arial"/>
          <w:kern w:val="24"/>
          <w:lang w:eastAsia="fr-FR"/>
        </w:rPr>
        <w:t>vie</w:t>
      </w:r>
      <w:r w:rsidRPr="00D77B93">
        <w:rPr>
          <w:rFonts w:ascii="Arial" w:eastAsia="Times New Roman" w:hAnsi="Arial" w:cs="Arial"/>
          <w:lang w:eastAsia="fr-FR"/>
        </w:rPr>
        <w:t xml:space="preserve"> des matériaux, leur impact environnemental et sanitaire ; </w:t>
      </w:r>
      <w:r w:rsidRPr="00D77B93">
        <w:rPr>
          <w:rFonts w:ascii="Arial" w:eastAsia="Calibri" w:hAnsi="Arial" w:cs="Arial"/>
          <w:kern w:val="24"/>
          <w:lang w:eastAsia="fr-FR"/>
        </w:rPr>
        <w:t>Ouvrages</w:t>
      </w:r>
      <w:r w:rsidRPr="00D77B93">
        <w:rPr>
          <w:rFonts w:ascii="Arial" w:eastAsiaTheme="minorEastAsia" w:hAnsi="Arial" w:cs="Arial"/>
          <w:spacing w:val="-3"/>
          <w:kern w:val="24"/>
          <w:lang w:eastAsia="fr-FR"/>
        </w:rPr>
        <w:t xml:space="preserve"> </w:t>
      </w:r>
      <w:r w:rsidRPr="00D77B93">
        <w:rPr>
          <w:rFonts w:ascii="Arial" w:eastAsia="Calibri" w:hAnsi="Arial" w:cs="Arial"/>
          <w:kern w:val="24"/>
          <w:lang w:eastAsia="fr-FR"/>
        </w:rPr>
        <w:t>:</w:t>
      </w:r>
      <w:r w:rsidRPr="00D77B93">
        <w:rPr>
          <w:rFonts w:ascii="Arial" w:eastAsiaTheme="minorEastAsia" w:hAnsi="Arial" w:cs="Arial"/>
          <w:spacing w:val="-2"/>
          <w:kern w:val="24"/>
          <w:lang w:eastAsia="fr-FR"/>
        </w:rPr>
        <w:t xml:space="preserve"> </w:t>
      </w:r>
      <w:r w:rsidRPr="00D77B93">
        <w:rPr>
          <w:rFonts w:ascii="Arial" w:eastAsia="Calibri" w:hAnsi="Arial" w:cs="Arial"/>
          <w:kern w:val="24"/>
          <w:lang w:eastAsia="fr-FR"/>
        </w:rPr>
        <w:t>routes,</w:t>
      </w:r>
      <w:r w:rsidRPr="00D77B93">
        <w:rPr>
          <w:rFonts w:ascii="Arial" w:eastAsiaTheme="minorEastAsia" w:hAnsi="Arial" w:cs="Arial"/>
          <w:spacing w:val="-3"/>
          <w:kern w:val="24"/>
          <w:lang w:eastAsia="fr-FR"/>
        </w:rPr>
        <w:t xml:space="preserve"> </w:t>
      </w:r>
      <w:r w:rsidRPr="00D77B93">
        <w:rPr>
          <w:rFonts w:ascii="Arial" w:eastAsia="Calibri" w:hAnsi="Arial" w:cs="Arial"/>
          <w:kern w:val="24"/>
          <w:lang w:eastAsia="fr-FR"/>
        </w:rPr>
        <w:t>sols,</w:t>
      </w:r>
      <w:r w:rsidRPr="00D77B93">
        <w:rPr>
          <w:rFonts w:ascii="Arial" w:eastAsiaTheme="minorEastAsia" w:hAnsi="Arial" w:cs="Arial"/>
          <w:spacing w:val="-3"/>
          <w:kern w:val="24"/>
          <w:lang w:eastAsia="fr-FR"/>
        </w:rPr>
        <w:t xml:space="preserve"> </w:t>
      </w:r>
      <w:r w:rsidRPr="00D77B93">
        <w:rPr>
          <w:rFonts w:ascii="Arial" w:eastAsia="Calibri" w:hAnsi="Arial" w:cs="Arial"/>
          <w:kern w:val="24"/>
          <w:lang w:eastAsia="fr-FR"/>
        </w:rPr>
        <w:t>endommagement,</w:t>
      </w:r>
      <w:r w:rsidRPr="00D77B93">
        <w:rPr>
          <w:rFonts w:ascii="Arial" w:eastAsiaTheme="minorEastAsia" w:hAnsi="Arial" w:cs="Arial"/>
          <w:spacing w:val="-3"/>
          <w:kern w:val="24"/>
          <w:lang w:eastAsia="fr-FR"/>
        </w:rPr>
        <w:t xml:space="preserve"> </w:t>
      </w:r>
      <w:r w:rsidRPr="00D77B93">
        <w:rPr>
          <w:rFonts w:ascii="Arial" w:eastAsia="Calibri" w:hAnsi="Arial" w:cs="Arial"/>
          <w:kern w:val="24"/>
          <w:lang w:eastAsia="fr-FR"/>
        </w:rPr>
        <w:t>méthodes</w:t>
      </w:r>
      <w:r w:rsidRPr="00D77B93">
        <w:rPr>
          <w:rFonts w:ascii="Arial" w:eastAsiaTheme="minorEastAsia" w:hAnsi="Arial" w:cs="Arial"/>
          <w:spacing w:val="-2"/>
          <w:kern w:val="24"/>
          <w:lang w:eastAsia="fr-FR"/>
        </w:rPr>
        <w:t xml:space="preserve"> </w:t>
      </w:r>
      <w:r w:rsidRPr="00D77B93">
        <w:rPr>
          <w:rFonts w:ascii="Arial" w:eastAsia="Calibri" w:hAnsi="Arial" w:cs="Arial"/>
          <w:kern w:val="24"/>
          <w:lang w:eastAsia="fr-FR"/>
        </w:rPr>
        <w:t>de</w:t>
      </w:r>
      <w:r w:rsidRPr="00D77B93">
        <w:rPr>
          <w:rFonts w:ascii="Arial" w:eastAsiaTheme="minorEastAsia" w:hAnsi="Arial" w:cs="Arial"/>
          <w:spacing w:val="-3"/>
          <w:kern w:val="24"/>
          <w:lang w:eastAsia="fr-FR"/>
        </w:rPr>
        <w:t xml:space="preserve"> </w:t>
      </w:r>
      <w:r w:rsidRPr="00D77B93">
        <w:rPr>
          <w:rFonts w:ascii="Arial" w:eastAsia="Calibri" w:hAnsi="Arial" w:cs="Arial"/>
          <w:kern w:val="24"/>
          <w:lang w:eastAsia="fr-FR"/>
        </w:rPr>
        <w:t>calculs</w:t>
      </w:r>
      <w:r w:rsidRPr="00D77B93">
        <w:rPr>
          <w:rFonts w:ascii="Arial" w:eastAsia="Times New Roman" w:hAnsi="Arial" w:cs="Arial"/>
          <w:lang w:eastAsia="fr-FR"/>
        </w:rPr>
        <w:t xml:space="preserve"> ; </w:t>
      </w:r>
      <w:r w:rsidRPr="00D77B93">
        <w:rPr>
          <w:rFonts w:ascii="Arial" w:eastAsia="Calibri" w:hAnsi="Arial" w:cs="Arial"/>
          <w:kern w:val="24"/>
          <w:lang w:eastAsia="fr-FR"/>
        </w:rPr>
        <w:t>Énergétique</w:t>
      </w:r>
      <w:r w:rsidRPr="00D77B93">
        <w:rPr>
          <w:rFonts w:ascii="Arial" w:eastAsiaTheme="minorEastAsia" w:hAnsi="Arial" w:cs="Arial"/>
          <w:kern w:val="24"/>
          <w:lang w:eastAsia="fr-FR"/>
        </w:rPr>
        <w:t xml:space="preserve"> </w:t>
      </w:r>
      <w:r w:rsidRPr="00D77B93">
        <w:rPr>
          <w:rFonts w:ascii="Arial" w:eastAsia="Calibri" w:hAnsi="Arial" w:cs="Arial"/>
          <w:kern w:val="24"/>
          <w:lang w:eastAsia="fr-FR"/>
        </w:rPr>
        <w:t>du</w:t>
      </w:r>
      <w:r w:rsidRPr="00D77B93">
        <w:rPr>
          <w:rFonts w:ascii="Arial" w:eastAsiaTheme="minorEastAsia" w:hAnsi="Arial" w:cs="Arial"/>
          <w:spacing w:val="-17"/>
          <w:kern w:val="24"/>
          <w:lang w:eastAsia="fr-FR"/>
        </w:rPr>
        <w:t xml:space="preserve"> </w:t>
      </w:r>
      <w:r w:rsidRPr="00D77B93">
        <w:rPr>
          <w:rFonts w:ascii="Arial" w:eastAsia="Calibri" w:hAnsi="Arial" w:cs="Arial"/>
          <w:kern w:val="24"/>
          <w:lang w:eastAsia="fr-FR"/>
        </w:rPr>
        <w:t>bâtiment</w:t>
      </w:r>
      <w:r w:rsidR="002F42AB">
        <w:rPr>
          <w:rFonts w:ascii="Arial" w:eastAsia="Calibri" w:hAnsi="Arial" w:cs="Arial"/>
          <w:kern w:val="24"/>
          <w:lang w:eastAsia="fr-FR"/>
        </w:rPr>
        <w:t>.</w:t>
      </w:r>
    </w:p>
    <w:p w:rsidR="0044392F" w:rsidRDefault="0044392F" w:rsidP="0044392F">
      <w:pPr>
        <w:overflowPunct w:val="0"/>
        <w:spacing w:after="0" w:line="240" w:lineRule="auto"/>
        <w:jc w:val="both"/>
        <w:rPr>
          <w:rFonts w:ascii="Arial" w:eastAsia="Calibri" w:hAnsi="Arial" w:cs="Arial"/>
          <w:b/>
          <w:bCs/>
          <w:kern w:val="24"/>
          <w:lang w:eastAsia="fr-FR"/>
        </w:rPr>
      </w:pPr>
    </w:p>
    <w:p w:rsidR="0044392F" w:rsidRDefault="0044392F" w:rsidP="0044392F">
      <w:pPr>
        <w:tabs>
          <w:tab w:val="left" w:pos="451"/>
        </w:tabs>
        <w:spacing w:after="0" w:line="240" w:lineRule="auto"/>
        <w:jc w:val="both"/>
        <w:rPr>
          <w:rFonts w:ascii="Arial" w:hAnsi="Arial" w:cs="Arial"/>
          <w:b/>
          <w:color w:val="C00000"/>
          <w:sz w:val="32"/>
        </w:rPr>
      </w:pPr>
      <w:r w:rsidRPr="0031489B">
        <w:rPr>
          <w:rFonts w:ascii="Arial" w:hAnsi="Arial" w:cs="Arial"/>
          <w:b/>
          <w:color w:val="C00000"/>
          <w:sz w:val="32"/>
        </w:rPr>
        <w:t>Opportunités</w:t>
      </w:r>
    </w:p>
    <w:p w:rsidR="0044392F" w:rsidRPr="00D77B93" w:rsidRDefault="0044392F" w:rsidP="0044392F">
      <w:pPr>
        <w:tabs>
          <w:tab w:val="left" w:pos="451"/>
        </w:tabs>
        <w:spacing w:after="0" w:line="240" w:lineRule="auto"/>
        <w:jc w:val="both"/>
        <w:rPr>
          <w:rFonts w:ascii="Arial" w:hAnsi="Arial" w:cs="Arial"/>
          <w:b/>
        </w:rPr>
      </w:pPr>
    </w:p>
    <w:p w:rsidR="0044392F" w:rsidRDefault="0044392F" w:rsidP="0044392F">
      <w:pPr>
        <w:spacing w:after="0" w:line="240" w:lineRule="auto"/>
        <w:jc w:val="both"/>
        <w:rPr>
          <w:rFonts w:ascii="Arial" w:hAnsi="Arial" w:cs="Arial"/>
          <w:b/>
        </w:rPr>
      </w:pPr>
      <w:r>
        <w:rPr>
          <w:rFonts w:ascii="Arial" w:hAnsi="Arial" w:cs="Arial"/>
          <w:b/>
        </w:rPr>
        <w:t>Service des relations avec les entreprises </w:t>
      </w:r>
    </w:p>
    <w:p w:rsidR="0044392F" w:rsidRPr="00D77B93" w:rsidRDefault="0044392F" w:rsidP="0044392F">
      <w:pPr>
        <w:spacing w:after="0" w:line="240" w:lineRule="auto"/>
        <w:jc w:val="both"/>
        <w:rPr>
          <w:rFonts w:ascii="Arial" w:hAnsi="Arial" w:cs="Arial"/>
          <w:b/>
        </w:rPr>
      </w:pPr>
    </w:p>
    <w:p w:rsidR="0044392F" w:rsidRDefault="0044392F" w:rsidP="0044392F">
      <w:pPr>
        <w:spacing w:after="0" w:line="240" w:lineRule="auto"/>
        <w:jc w:val="both"/>
        <w:rPr>
          <w:rFonts w:ascii="Arial" w:hAnsi="Arial" w:cs="Arial"/>
        </w:rPr>
      </w:pPr>
      <w:r w:rsidRPr="00D77B93">
        <w:rPr>
          <w:rFonts w:ascii="Arial" w:hAnsi="Arial" w:cs="Arial"/>
        </w:rPr>
        <w:t xml:space="preserve">Le service </w:t>
      </w:r>
      <w:r>
        <w:rPr>
          <w:rFonts w:ascii="Arial" w:hAnsi="Arial" w:cs="Arial"/>
        </w:rPr>
        <w:t>INSA</w:t>
      </w:r>
      <w:r w:rsidRPr="00D77B93">
        <w:rPr>
          <w:rFonts w:ascii="Arial" w:hAnsi="Arial" w:cs="Arial"/>
        </w:rPr>
        <w:t xml:space="preserve"> entreprises propose aux entreprises d’acquérir des compétences avec 3 approches différentes :</w:t>
      </w:r>
    </w:p>
    <w:p w:rsidR="0044392F" w:rsidRPr="00D77B93" w:rsidRDefault="0044392F" w:rsidP="0044392F">
      <w:pPr>
        <w:spacing w:after="0" w:line="240" w:lineRule="auto"/>
        <w:jc w:val="both"/>
        <w:rPr>
          <w:rFonts w:ascii="Arial" w:hAnsi="Arial" w:cs="Arial"/>
        </w:rPr>
      </w:pPr>
    </w:p>
    <w:p w:rsidR="0044392F" w:rsidRPr="00221959" w:rsidRDefault="0044392F" w:rsidP="0044392F">
      <w:pPr>
        <w:pStyle w:val="Paragraphedeliste"/>
        <w:numPr>
          <w:ilvl w:val="0"/>
          <w:numId w:val="15"/>
        </w:numPr>
        <w:spacing w:after="0" w:line="240" w:lineRule="auto"/>
        <w:jc w:val="both"/>
        <w:rPr>
          <w:rFonts w:ascii="Arial" w:hAnsi="Arial" w:cs="Arial"/>
        </w:rPr>
      </w:pPr>
      <w:r w:rsidRPr="00221959">
        <w:rPr>
          <w:rFonts w:ascii="Arial" w:hAnsi="Arial" w:cs="Arial"/>
        </w:rPr>
        <w:t>soutenir les démarches d’innovation et de R&amp;D :</w:t>
      </w:r>
    </w:p>
    <w:p w:rsidR="0044392F" w:rsidRPr="00D77B93" w:rsidRDefault="0044392F" w:rsidP="0044392F">
      <w:pPr>
        <w:pStyle w:val="Paragraphedeliste"/>
        <w:numPr>
          <w:ilvl w:val="0"/>
          <w:numId w:val="4"/>
        </w:numPr>
        <w:spacing w:after="0" w:line="240" w:lineRule="auto"/>
        <w:jc w:val="both"/>
        <w:rPr>
          <w:rFonts w:ascii="Arial" w:hAnsi="Arial" w:cs="Arial"/>
        </w:rPr>
      </w:pPr>
      <w:r w:rsidRPr="00D77B93">
        <w:rPr>
          <w:rFonts w:ascii="Arial" w:hAnsi="Arial" w:cs="Arial"/>
        </w:rPr>
        <w:t>par des projets étudiants type projet de recherche technologique (1 ou 2 étudiants, 1 enseignant, 1 plateforme, 1 jour par semaine d’octobre à janvier)</w:t>
      </w:r>
    </w:p>
    <w:p w:rsidR="0044392F" w:rsidRPr="00D77B93" w:rsidRDefault="0044392F" w:rsidP="0044392F">
      <w:pPr>
        <w:pStyle w:val="Paragraphedeliste"/>
        <w:numPr>
          <w:ilvl w:val="0"/>
          <w:numId w:val="4"/>
        </w:numPr>
        <w:spacing w:after="0" w:line="240" w:lineRule="auto"/>
        <w:jc w:val="both"/>
        <w:rPr>
          <w:rFonts w:ascii="Arial" w:hAnsi="Arial" w:cs="Arial"/>
        </w:rPr>
      </w:pPr>
      <w:r w:rsidRPr="00D77B93">
        <w:rPr>
          <w:rFonts w:ascii="Arial" w:hAnsi="Arial" w:cs="Arial"/>
        </w:rPr>
        <w:t>par des projets de fin d’études (1 étudiant, 1 enseignant, 1 plateforme)</w:t>
      </w:r>
    </w:p>
    <w:p w:rsidR="0044392F" w:rsidRPr="00D77B93" w:rsidRDefault="0044392F" w:rsidP="0044392F">
      <w:pPr>
        <w:pStyle w:val="Paragraphedeliste"/>
        <w:numPr>
          <w:ilvl w:val="0"/>
          <w:numId w:val="4"/>
        </w:numPr>
        <w:spacing w:after="0" w:line="240" w:lineRule="auto"/>
        <w:jc w:val="both"/>
        <w:rPr>
          <w:rFonts w:ascii="Arial" w:hAnsi="Arial" w:cs="Arial"/>
        </w:rPr>
      </w:pPr>
      <w:r w:rsidRPr="00D77B93">
        <w:rPr>
          <w:rFonts w:ascii="Arial" w:hAnsi="Arial" w:cs="Arial"/>
        </w:rPr>
        <w:t>par des études R&amp;D avec nos plateformes de formation (étudiant(s), enseignants, possibilité de faire intervenir plusieurs plateformes)</w:t>
      </w:r>
    </w:p>
    <w:p w:rsidR="0044392F" w:rsidRPr="00D77B93" w:rsidRDefault="0044392F" w:rsidP="0044392F">
      <w:pPr>
        <w:pStyle w:val="Paragraphedeliste"/>
        <w:numPr>
          <w:ilvl w:val="0"/>
          <w:numId w:val="4"/>
        </w:numPr>
        <w:spacing w:after="0" w:line="240" w:lineRule="auto"/>
        <w:jc w:val="both"/>
        <w:rPr>
          <w:rFonts w:ascii="Arial" w:hAnsi="Arial" w:cs="Arial"/>
        </w:rPr>
      </w:pPr>
      <w:r w:rsidRPr="00D77B93">
        <w:rPr>
          <w:rFonts w:ascii="Arial" w:hAnsi="Arial" w:cs="Arial"/>
        </w:rPr>
        <w:t>par des projets de recherche avec nos laboratoires de recherche (</w:t>
      </w:r>
      <w:proofErr w:type="spellStart"/>
      <w:r w:rsidRPr="00D77B93">
        <w:rPr>
          <w:rFonts w:ascii="Arial" w:hAnsi="Arial" w:cs="Arial"/>
        </w:rPr>
        <w:t>cifre</w:t>
      </w:r>
      <w:proofErr w:type="spellEnd"/>
      <w:r w:rsidRPr="00D77B93">
        <w:rPr>
          <w:rFonts w:ascii="Arial" w:hAnsi="Arial" w:cs="Arial"/>
        </w:rPr>
        <w:t>, prestation</w:t>
      </w:r>
      <w:r>
        <w:rPr>
          <w:rFonts w:ascii="Arial" w:hAnsi="Arial" w:cs="Arial"/>
        </w:rPr>
        <w:t>…)</w:t>
      </w:r>
    </w:p>
    <w:p w:rsidR="0044392F" w:rsidRDefault="0044392F" w:rsidP="0044392F">
      <w:pPr>
        <w:pStyle w:val="Paragraphedeliste"/>
        <w:numPr>
          <w:ilvl w:val="0"/>
          <w:numId w:val="14"/>
        </w:numPr>
        <w:spacing w:after="0" w:line="240" w:lineRule="auto"/>
        <w:jc w:val="both"/>
        <w:rPr>
          <w:rFonts w:ascii="Arial" w:hAnsi="Arial" w:cs="Arial"/>
        </w:rPr>
      </w:pPr>
      <w:r w:rsidRPr="00221959">
        <w:rPr>
          <w:rFonts w:ascii="Arial" w:hAnsi="Arial" w:cs="Arial"/>
        </w:rPr>
        <w:t xml:space="preserve">augmenter </w:t>
      </w:r>
      <w:r>
        <w:rPr>
          <w:rFonts w:ascii="Arial" w:hAnsi="Arial" w:cs="Arial"/>
        </w:rPr>
        <w:t>la</w:t>
      </w:r>
      <w:r w:rsidRPr="00221959">
        <w:rPr>
          <w:rFonts w:ascii="Arial" w:hAnsi="Arial" w:cs="Arial"/>
        </w:rPr>
        <w:t xml:space="preserve"> visibilité et sécuriser les recrutements (accords de partenariats, programme de reconnaissance grands partenaires, fondation INSA</w:t>
      </w:r>
      <w:r>
        <w:rPr>
          <w:rFonts w:ascii="Arial" w:hAnsi="Arial" w:cs="Arial"/>
        </w:rPr>
        <w:t xml:space="preserve"> Strasbourg…</w:t>
      </w:r>
      <w:r w:rsidRPr="00221959">
        <w:rPr>
          <w:rFonts w:ascii="Arial" w:hAnsi="Arial" w:cs="Arial"/>
        </w:rPr>
        <w:t>)</w:t>
      </w:r>
    </w:p>
    <w:p w:rsidR="0044392F" w:rsidRDefault="0044392F" w:rsidP="0044392F">
      <w:pPr>
        <w:pStyle w:val="Paragraphedeliste"/>
        <w:numPr>
          <w:ilvl w:val="0"/>
          <w:numId w:val="14"/>
        </w:numPr>
        <w:spacing w:after="0" w:line="240" w:lineRule="auto"/>
        <w:jc w:val="both"/>
        <w:rPr>
          <w:rFonts w:ascii="Arial" w:hAnsi="Arial" w:cs="Arial"/>
        </w:rPr>
      </w:pPr>
      <w:r w:rsidRPr="00221959">
        <w:rPr>
          <w:rFonts w:ascii="Arial" w:hAnsi="Arial" w:cs="Arial"/>
        </w:rPr>
        <w:t>former les collaborateurs et certifier leur parcours (via le centre de formation continue)</w:t>
      </w:r>
    </w:p>
    <w:p w:rsidR="0044392F" w:rsidRPr="009F475E" w:rsidRDefault="0044392F" w:rsidP="0044392F">
      <w:pPr>
        <w:spacing w:after="0" w:line="240" w:lineRule="auto"/>
        <w:ind w:left="360"/>
        <w:jc w:val="both"/>
        <w:rPr>
          <w:rFonts w:ascii="Arial" w:hAnsi="Arial" w:cs="Arial"/>
        </w:rPr>
      </w:pPr>
    </w:p>
    <w:p w:rsidR="0044392F" w:rsidRPr="00D77B93" w:rsidRDefault="004B5D81" w:rsidP="0044392F">
      <w:pPr>
        <w:spacing w:after="0" w:line="240" w:lineRule="auto"/>
        <w:jc w:val="both"/>
        <w:rPr>
          <w:rFonts w:ascii="Arial" w:hAnsi="Arial" w:cs="Arial"/>
        </w:rPr>
      </w:pPr>
      <w:hyperlink r:id="rId14" w:history="1">
        <w:r w:rsidR="0044392F" w:rsidRPr="00C700C2">
          <w:rPr>
            <w:rStyle w:val="Lienhypertexte"/>
            <w:rFonts w:ascii="Arial" w:hAnsi="Arial" w:cs="Arial"/>
          </w:rPr>
          <w:t>https://www.insa-strasbourg.fr/fr/entreprises/</w:t>
        </w:r>
      </w:hyperlink>
    </w:p>
    <w:p w:rsidR="0044392F" w:rsidRDefault="0044392F" w:rsidP="0044392F">
      <w:pPr>
        <w:spacing w:after="0" w:line="240" w:lineRule="auto"/>
        <w:jc w:val="both"/>
        <w:rPr>
          <w:rFonts w:ascii="Arial" w:hAnsi="Arial" w:cs="Arial"/>
        </w:rPr>
      </w:pPr>
    </w:p>
    <w:p w:rsidR="0044392F" w:rsidRPr="00D77B93" w:rsidRDefault="0044392F" w:rsidP="0044392F">
      <w:pPr>
        <w:spacing w:after="0" w:line="240" w:lineRule="auto"/>
        <w:jc w:val="both"/>
        <w:rPr>
          <w:rFonts w:ascii="Arial" w:hAnsi="Arial" w:cs="Arial"/>
        </w:rPr>
      </w:pPr>
      <w:r w:rsidRPr="00D77B93">
        <w:rPr>
          <w:rFonts w:ascii="Arial" w:hAnsi="Arial" w:cs="Arial"/>
        </w:rPr>
        <w:t>Type : Recherche et développement, I</w:t>
      </w:r>
      <w:r>
        <w:rPr>
          <w:rFonts w:ascii="Arial" w:hAnsi="Arial" w:cs="Arial"/>
        </w:rPr>
        <w:t>ngénierie</w:t>
      </w:r>
    </w:p>
    <w:p w:rsidR="0044392F" w:rsidRDefault="0044392F" w:rsidP="009F475E">
      <w:pPr>
        <w:spacing w:after="0" w:line="240" w:lineRule="auto"/>
        <w:jc w:val="both"/>
        <w:rPr>
          <w:rFonts w:ascii="Arial" w:hAnsi="Arial" w:cs="Arial"/>
          <w:b/>
          <w:color w:val="C00000"/>
          <w:sz w:val="24"/>
        </w:rPr>
      </w:pPr>
    </w:p>
    <w:p w:rsidR="0044392F" w:rsidRDefault="0044392F" w:rsidP="009F475E">
      <w:pPr>
        <w:spacing w:after="0" w:line="240" w:lineRule="auto"/>
        <w:jc w:val="both"/>
        <w:rPr>
          <w:rFonts w:ascii="Arial" w:hAnsi="Arial" w:cs="Arial"/>
          <w:b/>
          <w:color w:val="C00000"/>
          <w:sz w:val="24"/>
        </w:rPr>
      </w:pPr>
    </w:p>
    <w:p w:rsidR="0044392F" w:rsidRDefault="0044392F" w:rsidP="009F475E">
      <w:pPr>
        <w:spacing w:after="0" w:line="240" w:lineRule="auto"/>
        <w:jc w:val="both"/>
        <w:rPr>
          <w:rFonts w:ascii="Arial" w:hAnsi="Arial" w:cs="Arial"/>
          <w:b/>
          <w:color w:val="C00000"/>
          <w:sz w:val="24"/>
        </w:rPr>
      </w:pPr>
    </w:p>
    <w:p w:rsidR="009F475E" w:rsidRDefault="009F475E" w:rsidP="009F475E">
      <w:pPr>
        <w:spacing w:after="0" w:line="240" w:lineRule="auto"/>
        <w:jc w:val="both"/>
        <w:rPr>
          <w:rFonts w:ascii="Arial" w:hAnsi="Arial" w:cs="Arial"/>
          <w:b/>
        </w:rPr>
      </w:pPr>
      <w:r>
        <w:rPr>
          <w:rFonts w:ascii="Arial" w:hAnsi="Arial" w:cs="Arial"/>
          <w:noProof/>
          <w:lang w:eastAsia="fr-FR"/>
        </w:rPr>
        <w:drawing>
          <wp:anchor distT="0" distB="0" distL="114300" distR="114300" simplePos="0" relativeHeight="251656192" behindDoc="0" locked="0" layoutInCell="1" allowOverlap="1" wp14:anchorId="742E8A08" wp14:editId="38725B7A">
            <wp:simplePos x="0" y="0"/>
            <wp:positionH relativeFrom="column">
              <wp:posOffset>3625215</wp:posOffset>
            </wp:positionH>
            <wp:positionV relativeFrom="paragraph">
              <wp:posOffset>48895</wp:posOffset>
            </wp:positionV>
            <wp:extent cx="2409825" cy="1606550"/>
            <wp:effectExtent l="0" t="0" r="9525"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ntre d'usinage (spécialité mécanique).JPG"/>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409825" cy="1606550"/>
                    </a:xfrm>
                    <a:prstGeom prst="rect">
                      <a:avLst/>
                    </a:prstGeom>
                  </pic:spPr>
                </pic:pic>
              </a:graphicData>
            </a:graphic>
            <wp14:sizeRelH relativeFrom="margin">
              <wp14:pctWidth>0</wp14:pctWidth>
            </wp14:sizeRelH>
            <wp14:sizeRelV relativeFrom="margin">
              <wp14:pctHeight>0</wp14:pctHeight>
            </wp14:sizeRelV>
          </wp:anchor>
        </w:drawing>
      </w:r>
    </w:p>
    <w:p w:rsidR="005C0349" w:rsidRDefault="00126838" w:rsidP="009F475E">
      <w:pPr>
        <w:spacing w:after="0" w:line="240" w:lineRule="auto"/>
        <w:jc w:val="both"/>
        <w:rPr>
          <w:rFonts w:ascii="Arial" w:hAnsi="Arial" w:cs="Arial"/>
        </w:rPr>
      </w:pPr>
      <w:r w:rsidRPr="00D77B93">
        <w:rPr>
          <w:rFonts w:ascii="Arial" w:hAnsi="Arial" w:cs="Arial"/>
          <w:b/>
        </w:rPr>
        <w:t xml:space="preserve">La formation : </w:t>
      </w:r>
      <w:r w:rsidRPr="00D77B93">
        <w:rPr>
          <w:rFonts w:ascii="Arial" w:hAnsi="Arial" w:cs="Arial"/>
        </w:rPr>
        <w:t>12 spécialités d’ingénieurs dont 5 en alternance et 1 formation en architecture</w:t>
      </w:r>
      <w:r w:rsidR="005C0349" w:rsidRPr="00D77B93">
        <w:rPr>
          <w:rFonts w:ascii="Arial" w:hAnsi="Arial" w:cs="Arial"/>
        </w:rPr>
        <w:t xml:space="preserve">. </w:t>
      </w:r>
    </w:p>
    <w:p w:rsidR="002F42AB" w:rsidRPr="00D77B93" w:rsidRDefault="002F42AB" w:rsidP="009F475E">
      <w:pPr>
        <w:spacing w:after="0" w:line="240" w:lineRule="auto"/>
        <w:jc w:val="both"/>
        <w:rPr>
          <w:rFonts w:ascii="Arial" w:hAnsi="Arial" w:cs="Arial"/>
        </w:rPr>
      </w:pPr>
    </w:p>
    <w:p w:rsidR="000B05CF" w:rsidRDefault="00D77B93" w:rsidP="009F475E">
      <w:pPr>
        <w:spacing w:after="0" w:line="240" w:lineRule="auto"/>
        <w:rPr>
          <w:rFonts w:ascii="Arial" w:eastAsia="Times New Roman" w:hAnsi="Arial" w:cs="Arial"/>
          <w:b/>
          <w:lang w:eastAsia="fr-FR"/>
        </w:rPr>
      </w:pPr>
      <w:r w:rsidRPr="00D77B93">
        <w:rPr>
          <w:rFonts w:ascii="Arial" w:hAnsi="Arial" w:cs="Arial"/>
        </w:rPr>
        <w:t xml:space="preserve">La spécialité </w:t>
      </w:r>
      <w:r w:rsidRPr="00D77B93">
        <w:rPr>
          <w:rFonts w:ascii="Arial" w:hAnsi="Arial" w:cs="Arial"/>
          <w:b/>
        </w:rPr>
        <w:t>génie mécanique</w:t>
      </w:r>
      <w:r w:rsidRPr="00D77B93">
        <w:rPr>
          <w:rFonts w:ascii="Arial" w:hAnsi="Arial" w:cs="Arial"/>
        </w:rPr>
        <w:t xml:space="preserve"> : </w:t>
      </w:r>
      <w:r w:rsidR="00770C24">
        <w:rPr>
          <w:rFonts w:ascii="Arial" w:hAnsi="Arial" w:cs="Arial"/>
        </w:rPr>
        <w:t>l</w:t>
      </w:r>
      <w:r w:rsidR="000B05CF" w:rsidRPr="00D77B93">
        <w:rPr>
          <w:rFonts w:ascii="Arial" w:hAnsi="Arial" w:cs="Arial"/>
        </w:rPr>
        <w:t>a mécanique est une discipline transversale présente dans tous les grands secteurs de l’industrie : transports, biens de consommation, bi</w:t>
      </w:r>
      <w:r w:rsidR="00126838" w:rsidRPr="00D77B93">
        <w:rPr>
          <w:rFonts w:ascii="Arial" w:hAnsi="Arial" w:cs="Arial"/>
        </w:rPr>
        <w:t xml:space="preserve">ens d’équipement, biomécanique. </w:t>
      </w:r>
      <w:r w:rsidR="000B05CF" w:rsidRPr="00D77B93">
        <w:rPr>
          <w:rFonts w:ascii="Arial" w:eastAsia="Times New Roman" w:hAnsi="Arial" w:cs="Arial"/>
          <w:lang w:eastAsia="fr-FR"/>
        </w:rPr>
        <w:t xml:space="preserve">En 4e et 5e année, quatre parcours au choix, permettent de </w:t>
      </w:r>
      <w:r w:rsidR="000B05CF" w:rsidRPr="00B1385F">
        <w:rPr>
          <w:rFonts w:ascii="Arial" w:eastAsia="Times New Roman" w:hAnsi="Arial" w:cs="Arial"/>
          <w:lang w:eastAsia="fr-FR"/>
        </w:rPr>
        <w:t xml:space="preserve">compléter le profil de l’ingénieur en </w:t>
      </w:r>
      <w:r w:rsidRPr="00B1385F">
        <w:rPr>
          <w:rFonts w:ascii="Arial" w:eastAsia="Times New Roman" w:hAnsi="Arial" w:cs="Arial"/>
          <w:b/>
          <w:lang w:eastAsia="fr-FR"/>
        </w:rPr>
        <w:t xml:space="preserve">génie </w:t>
      </w:r>
      <w:r w:rsidR="004B3A0F" w:rsidRPr="00B1385F">
        <w:rPr>
          <w:rFonts w:ascii="Arial" w:eastAsia="Times New Roman" w:hAnsi="Arial" w:cs="Arial"/>
          <w:b/>
          <w:lang w:eastAsia="fr-FR"/>
        </w:rPr>
        <w:t>mécanique, mécatronique et en plasturgie</w:t>
      </w:r>
    </w:p>
    <w:p w:rsidR="009F475E" w:rsidRPr="004B3A0F" w:rsidRDefault="009F475E" w:rsidP="009F475E">
      <w:pPr>
        <w:spacing w:after="0" w:line="240" w:lineRule="auto"/>
        <w:rPr>
          <w:rFonts w:ascii="Arial" w:hAnsi="Arial" w:cs="Arial"/>
          <w:b/>
        </w:rPr>
      </w:pPr>
      <w:r>
        <w:rPr>
          <w:noProof/>
          <w:lang w:eastAsia="fr-FR"/>
        </w:rPr>
        <mc:AlternateContent>
          <mc:Choice Requires="wps">
            <w:drawing>
              <wp:anchor distT="0" distB="0" distL="114300" distR="114300" simplePos="0" relativeHeight="251650048" behindDoc="0" locked="0" layoutInCell="1" allowOverlap="1" wp14:anchorId="1E952AC0" wp14:editId="5B95B96D">
                <wp:simplePos x="0" y="0"/>
                <wp:positionH relativeFrom="column">
                  <wp:posOffset>3634105</wp:posOffset>
                </wp:positionH>
                <wp:positionV relativeFrom="paragraph">
                  <wp:posOffset>44450</wp:posOffset>
                </wp:positionV>
                <wp:extent cx="2495550" cy="152400"/>
                <wp:effectExtent l="0" t="0" r="0" b="0"/>
                <wp:wrapSquare wrapText="bothSides"/>
                <wp:docPr id="5" name="Zone de texte 5"/>
                <wp:cNvGraphicFramePr/>
                <a:graphic xmlns:a="http://schemas.openxmlformats.org/drawingml/2006/main">
                  <a:graphicData uri="http://schemas.microsoft.com/office/word/2010/wordprocessingShape">
                    <wps:wsp>
                      <wps:cNvSpPr txBox="1"/>
                      <wps:spPr>
                        <a:xfrm>
                          <a:off x="0" y="0"/>
                          <a:ext cx="2495550" cy="152400"/>
                        </a:xfrm>
                        <a:prstGeom prst="rect">
                          <a:avLst/>
                        </a:prstGeom>
                        <a:solidFill>
                          <a:prstClr val="white"/>
                        </a:solidFill>
                        <a:ln>
                          <a:noFill/>
                        </a:ln>
                        <a:effectLst/>
                      </wps:spPr>
                      <wps:txbx>
                        <w:txbxContent>
                          <w:p w:rsidR="008C2CF2" w:rsidRPr="005638C7" w:rsidRDefault="002F42AB" w:rsidP="002F42AB">
                            <w:pPr>
                              <w:pStyle w:val="Lgende"/>
                              <w:rPr>
                                <w:rFonts w:ascii="Arial" w:hAnsi="Arial" w:cs="Arial"/>
                                <w:noProof/>
                              </w:rPr>
                            </w:pPr>
                            <w:r>
                              <w:t xml:space="preserve">         </w:t>
                            </w:r>
                            <w:r w:rsidR="008C2CF2">
                              <w:t>C</w:t>
                            </w:r>
                            <w:r w:rsidR="008C2CF2" w:rsidRPr="00C9529C">
                              <w:t>entre d'usinage (</w:t>
                            </w:r>
                            <w:r w:rsidR="00D77E98">
                              <w:t>Plateforme mécanique</w:t>
                            </w:r>
                            <w:r w:rsidR="008C2CF2" w:rsidRPr="00C9529C">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029" type="#_x0000_t202" style="position:absolute;margin-left:286.15pt;margin-top:3.5pt;width:196.5pt;height: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" stroked="f">
                <v:textbox inset="0,0,0,0">
                  <w:txbxContent>
                    <w:p w:rsidR="008C2CF2" w:rsidRPr="005638C7" w:rsidRDefault="002F42AB" w:rsidP="002F42AB">
                      <w:pPr>
                        <w:pStyle w:val="Lgende"/>
                        <w:rPr>
                          <w:rFonts w:ascii="Arial" w:hAnsi="Arial" w:cs="Arial"/>
                          <w:noProof/>
                        </w:rPr>
                      </w:pPr>
                      <w:r>
                        <w:t xml:space="preserve">         </w:t>
                      </w:r>
                      <w:r w:rsidR="008C2CF2">
                        <w:t>C</w:t>
                      </w:r>
                      <w:r w:rsidR="008C2CF2" w:rsidRPr="00C9529C">
                        <w:t>entre d'usinage (</w:t>
                      </w:r>
                      <w:r w:rsidR="00D77E98">
                        <w:t>Plateforme mécanique</w:t>
                      </w:r>
                      <w:r w:rsidR="008C2CF2" w:rsidRPr="00C9529C">
                        <w:t>)</w:t>
                      </w:r>
                    </w:p>
                  </w:txbxContent>
                </v:textbox>
                <w10:wrap type="square"/>
              </v:shape>
            </w:pict>
          </mc:Fallback>
        </mc:AlternateContent>
      </w:r>
    </w:p>
    <w:p w:rsidR="00396693" w:rsidRPr="00204050" w:rsidRDefault="00204050" w:rsidP="009F475E">
      <w:pPr>
        <w:numPr>
          <w:ilvl w:val="0"/>
          <w:numId w:val="5"/>
        </w:numPr>
        <w:spacing w:after="0" w:line="240" w:lineRule="auto"/>
        <w:ind w:left="714" w:hanging="357"/>
        <w:jc w:val="both"/>
        <w:rPr>
          <w:rFonts w:ascii="Arial" w:eastAsia="Times New Roman" w:hAnsi="Arial" w:cs="Arial"/>
          <w:lang w:eastAsia="fr-FR"/>
        </w:rPr>
      </w:pPr>
      <w:r w:rsidRPr="00204050">
        <w:rPr>
          <w:rFonts w:ascii="Arial" w:hAnsi="Arial" w:cs="Arial"/>
        </w:rPr>
        <w:t>matériaux innovants et éco-</w:t>
      </w:r>
      <w:proofErr w:type="spellStart"/>
      <w:r w:rsidRPr="00204050">
        <w:rPr>
          <w:rFonts w:ascii="Arial" w:hAnsi="Arial" w:cs="Arial"/>
        </w:rPr>
        <w:t>respecteux</w:t>
      </w:r>
      <w:proofErr w:type="spellEnd"/>
      <w:r w:rsidR="00231186" w:rsidRPr="00204050">
        <w:rPr>
          <w:rFonts w:ascii="Arial" w:eastAsia="Times New Roman" w:hAnsi="Arial" w:cs="Arial"/>
          <w:lang w:eastAsia="fr-FR"/>
        </w:rPr>
        <w:t xml:space="preserve">; </w:t>
      </w:r>
    </w:p>
    <w:p w:rsidR="00204050" w:rsidRPr="00204050" w:rsidRDefault="00204050" w:rsidP="00237EED">
      <w:pPr>
        <w:numPr>
          <w:ilvl w:val="0"/>
          <w:numId w:val="5"/>
        </w:numPr>
        <w:spacing w:after="0" w:line="240" w:lineRule="auto"/>
        <w:ind w:left="714" w:hanging="357"/>
        <w:jc w:val="both"/>
        <w:rPr>
          <w:rFonts w:ascii="Arial" w:eastAsia="Times New Roman" w:hAnsi="Arial" w:cs="Arial"/>
          <w:lang w:eastAsia="fr-FR"/>
        </w:rPr>
      </w:pPr>
      <w:proofErr w:type="spellStart"/>
      <w:r w:rsidRPr="00204050">
        <w:rPr>
          <w:rFonts w:ascii="Arial" w:hAnsi="Arial" w:cs="Arial"/>
        </w:rPr>
        <w:t>mécanioque</w:t>
      </w:r>
      <w:proofErr w:type="spellEnd"/>
      <w:r w:rsidRPr="00204050">
        <w:rPr>
          <w:rFonts w:ascii="Arial" w:hAnsi="Arial" w:cs="Arial"/>
        </w:rPr>
        <w:t xml:space="preserve"> numérique</w:t>
      </w:r>
    </w:p>
    <w:p w:rsidR="00204050" w:rsidRPr="00204050" w:rsidRDefault="00204050" w:rsidP="00237EED">
      <w:pPr>
        <w:numPr>
          <w:ilvl w:val="0"/>
          <w:numId w:val="5"/>
        </w:numPr>
        <w:spacing w:after="0" w:line="240" w:lineRule="auto"/>
        <w:ind w:left="714" w:hanging="357"/>
        <w:jc w:val="both"/>
        <w:rPr>
          <w:rFonts w:ascii="Arial" w:eastAsia="Times New Roman" w:hAnsi="Arial" w:cs="Arial"/>
          <w:lang w:eastAsia="fr-FR"/>
        </w:rPr>
      </w:pPr>
      <w:r w:rsidRPr="00204050">
        <w:rPr>
          <w:rFonts w:ascii="Arial" w:hAnsi="Arial" w:cs="Arial"/>
        </w:rPr>
        <w:t>analyse des systèmes de production</w:t>
      </w:r>
    </w:p>
    <w:p w:rsidR="004B3A0F" w:rsidRPr="00204050" w:rsidRDefault="00237EED" w:rsidP="00237EED">
      <w:pPr>
        <w:numPr>
          <w:ilvl w:val="0"/>
          <w:numId w:val="5"/>
        </w:numPr>
        <w:spacing w:after="0" w:line="240" w:lineRule="auto"/>
        <w:ind w:left="714" w:hanging="357"/>
        <w:jc w:val="both"/>
        <w:rPr>
          <w:rFonts w:ascii="Arial" w:eastAsia="Times New Roman" w:hAnsi="Arial" w:cs="Arial"/>
          <w:lang w:eastAsia="fr-FR"/>
        </w:rPr>
      </w:pPr>
      <w:r w:rsidRPr="00204050">
        <w:rPr>
          <w:rFonts w:ascii="Arial" w:eastAsia="Times New Roman" w:hAnsi="Arial" w:cs="Arial"/>
          <w:lang w:eastAsia="fr-FR"/>
        </w:rPr>
        <w:t>c</w:t>
      </w:r>
      <w:r w:rsidR="004B3A0F" w:rsidRPr="00204050">
        <w:rPr>
          <w:rFonts w:ascii="Arial" w:eastAsia="Times New Roman" w:hAnsi="Arial" w:cs="Arial"/>
          <w:lang w:eastAsia="fr-FR"/>
        </w:rPr>
        <w:t>onception pour la robotique</w:t>
      </w:r>
    </w:p>
    <w:p w:rsidR="009F475E" w:rsidRPr="00B1385F" w:rsidRDefault="009F475E" w:rsidP="009F475E">
      <w:pPr>
        <w:spacing w:after="0" w:line="240" w:lineRule="auto"/>
        <w:ind w:left="360"/>
        <w:jc w:val="both"/>
        <w:rPr>
          <w:rFonts w:ascii="Arial" w:eastAsia="Times New Roman" w:hAnsi="Arial" w:cs="Arial"/>
          <w:lang w:eastAsia="fr-FR"/>
        </w:rPr>
      </w:pPr>
    </w:p>
    <w:p w:rsidR="00D77B93" w:rsidRDefault="00D77B93" w:rsidP="009F475E">
      <w:pPr>
        <w:spacing w:after="0" w:line="240" w:lineRule="auto"/>
        <w:jc w:val="both"/>
        <w:rPr>
          <w:rFonts w:ascii="Arial" w:hAnsi="Arial" w:cs="Arial"/>
        </w:rPr>
      </w:pPr>
      <w:r w:rsidRPr="00D77B93">
        <w:rPr>
          <w:rFonts w:ascii="Arial" w:eastAsia="Times New Roman" w:hAnsi="Arial" w:cs="Arial"/>
          <w:lang w:eastAsia="fr-FR"/>
        </w:rPr>
        <w:t xml:space="preserve">La spécialité </w:t>
      </w:r>
      <w:r w:rsidR="00602B37">
        <w:rPr>
          <w:rFonts w:ascii="Arial" w:eastAsia="Times New Roman" w:hAnsi="Arial" w:cs="Arial"/>
          <w:b/>
          <w:lang w:eastAsia="fr-FR"/>
        </w:rPr>
        <w:t xml:space="preserve">mécatronique </w:t>
      </w:r>
      <w:r w:rsidRPr="00D77B93">
        <w:rPr>
          <w:rFonts w:ascii="Arial" w:eastAsia="Times New Roman" w:hAnsi="Arial" w:cs="Arial"/>
          <w:b/>
          <w:lang w:eastAsia="fr-FR"/>
        </w:rPr>
        <w:t xml:space="preserve">: </w:t>
      </w:r>
      <w:r w:rsidRPr="00D77B93">
        <w:rPr>
          <w:rFonts w:ascii="Arial" w:hAnsi="Arial" w:cs="Arial"/>
        </w:rPr>
        <w:t>L’ingénieur en mécatronique intervient dans le développement de systèmes automatisés qui mettent en œuvre des techniques issues de différentes disciplines : mécanique, électronique, informatique et automatique. Il intervient tout au long du cycle de vie des produits industriels : recherche et développement, avant-projet, développement, industrialisation, exploitation.</w:t>
      </w:r>
    </w:p>
    <w:p w:rsidR="002451D0" w:rsidRPr="00D77B93" w:rsidRDefault="002451D0" w:rsidP="009F475E">
      <w:pPr>
        <w:spacing w:after="0" w:line="240" w:lineRule="auto"/>
        <w:jc w:val="both"/>
        <w:rPr>
          <w:rFonts w:ascii="Arial" w:hAnsi="Arial" w:cs="Arial"/>
        </w:rPr>
      </w:pPr>
    </w:p>
    <w:p w:rsidR="009F475E" w:rsidRDefault="00D77B93" w:rsidP="009F475E">
      <w:pPr>
        <w:spacing w:after="0" w:line="240" w:lineRule="auto"/>
        <w:jc w:val="both"/>
        <w:rPr>
          <w:rFonts w:ascii="Arial" w:eastAsia="Times New Roman" w:hAnsi="Arial" w:cs="Arial"/>
          <w:lang w:eastAsia="fr-FR"/>
        </w:rPr>
      </w:pPr>
      <w:r w:rsidRPr="00D77B93">
        <w:rPr>
          <w:rFonts w:ascii="Arial" w:eastAsia="Times New Roman" w:hAnsi="Arial" w:cs="Arial"/>
          <w:lang w:eastAsia="fr-FR"/>
        </w:rPr>
        <w:t>Il possède une solide formation de base en mécanique et en génie électrique (compétences scientifiques et technologiques), ainsi qu’en langues étrangères et en management.</w:t>
      </w:r>
    </w:p>
    <w:p w:rsidR="00B17992" w:rsidRDefault="00B17992" w:rsidP="00B17992">
      <w:pPr>
        <w:spacing w:after="0" w:line="240" w:lineRule="auto"/>
        <w:rPr>
          <w:rFonts w:ascii="Arial" w:eastAsia="Times New Roman" w:hAnsi="Arial" w:cs="Arial"/>
          <w:lang w:eastAsia="fr-FR"/>
        </w:rPr>
      </w:pPr>
    </w:p>
    <w:p w:rsidR="00D77B93" w:rsidRDefault="00D77B93" w:rsidP="00B17992">
      <w:pPr>
        <w:spacing w:after="0" w:line="240" w:lineRule="auto"/>
        <w:rPr>
          <w:rFonts w:ascii="Arial" w:eastAsia="Times New Roman" w:hAnsi="Arial" w:cs="Arial"/>
          <w:lang w:eastAsia="fr-FR"/>
        </w:rPr>
      </w:pPr>
      <w:r w:rsidRPr="00D77B93">
        <w:rPr>
          <w:rFonts w:ascii="Arial" w:eastAsia="Times New Roman" w:hAnsi="Arial" w:cs="Arial"/>
          <w:lang w:eastAsia="fr-FR"/>
        </w:rPr>
        <w:t>Durant leur formation, les étudiants sont associés aux étudiants en génie mécanique pour les cours de mécanique, de construction et de fabrication de produits mécaniques. Ils sont aussi associés aux étudiants en génie électrique dans les enseignements d’électronique numérique et analogique, d’automatique, de traitement du signal et d’électrotechnique.</w:t>
      </w:r>
    </w:p>
    <w:p w:rsidR="002F42AB" w:rsidRPr="00D77B93" w:rsidRDefault="002F42AB" w:rsidP="00B17992">
      <w:pPr>
        <w:spacing w:after="0" w:line="240" w:lineRule="auto"/>
        <w:rPr>
          <w:rFonts w:ascii="Arial" w:eastAsia="Times New Roman" w:hAnsi="Arial" w:cs="Arial"/>
          <w:lang w:eastAsia="fr-FR"/>
        </w:rPr>
      </w:pPr>
    </w:p>
    <w:p w:rsidR="009F475E" w:rsidRDefault="00D77B93" w:rsidP="009F475E">
      <w:pPr>
        <w:spacing w:after="0" w:line="240" w:lineRule="auto"/>
        <w:jc w:val="both"/>
        <w:rPr>
          <w:rFonts w:ascii="Arial" w:eastAsia="Times New Roman" w:hAnsi="Arial" w:cs="Arial"/>
          <w:lang w:eastAsia="fr-FR"/>
        </w:rPr>
      </w:pPr>
      <w:r w:rsidRPr="00D77B93">
        <w:rPr>
          <w:rFonts w:ascii="Arial" w:eastAsia="Times New Roman" w:hAnsi="Arial" w:cs="Arial"/>
          <w:lang w:eastAsia="fr-FR"/>
        </w:rPr>
        <w:t>Ils ont des enseignements spécifiques en matière de projet, robotique, modélisation et conception de systèmes mécatroniques.</w:t>
      </w:r>
    </w:p>
    <w:p w:rsidR="009F475E" w:rsidRDefault="009F475E" w:rsidP="009F475E">
      <w:pPr>
        <w:spacing w:after="0" w:line="240" w:lineRule="auto"/>
        <w:jc w:val="both"/>
        <w:rPr>
          <w:rFonts w:ascii="Arial" w:eastAsia="Times New Roman" w:hAnsi="Arial" w:cs="Arial"/>
          <w:lang w:eastAsia="fr-FR"/>
        </w:rPr>
      </w:pPr>
      <w:r>
        <w:rPr>
          <w:rFonts w:ascii="Arial" w:eastAsia="Times New Roman" w:hAnsi="Arial" w:cs="Arial"/>
          <w:noProof/>
          <w:lang w:eastAsia="fr-FR"/>
        </w:rPr>
        <w:drawing>
          <wp:anchor distT="0" distB="0" distL="114300" distR="114300" simplePos="0" relativeHeight="251652096" behindDoc="0" locked="0" layoutInCell="1" allowOverlap="1" wp14:anchorId="61B960CD" wp14:editId="1FC37443">
            <wp:simplePos x="0" y="0"/>
            <wp:positionH relativeFrom="column">
              <wp:posOffset>4433570</wp:posOffset>
            </wp:positionH>
            <wp:positionV relativeFrom="paragraph">
              <wp:posOffset>88900</wp:posOffset>
            </wp:positionV>
            <wp:extent cx="1743075" cy="2613660"/>
            <wp:effectExtent l="0" t="0" r="9525"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oyeur recyclabilité (spécialité plasturgie).JPG"/>
                    <pic:cNvPicPr/>
                  </pic:nvPicPr>
                  <pic:blipFill>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43075" cy="2613660"/>
                    </a:xfrm>
                    <a:prstGeom prst="rect">
                      <a:avLst/>
                    </a:prstGeom>
                  </pic:spPr>
                </pic:pic>
              </a:graphicData>
            </a:graphic>
            <wp14:sizeRelH relativeFrom="margin">
              <wp14:pctWidth>0</wp14:pctWidth>
            </wp14:sizeRelH>
            <wp14:sizeRelV relativeFrom="margin">
              <wp14:pctHeight>0</wp14:pctHeight>
            </wp14:sizeRelV>
          </wp:anchor>
        </w:drawing>
      </w:r>
    </w:p>
    <w:p w:rsidR="00D77B93" w:rsidRDefault="00D77B93" w:rsidP="009F475E">
      <w:pPr>
        <w:spacing w:after="0" w:line="240" w:lineRule="auto"/>
        <w:jc w:val="both"/>
        <w:rPr>
          <w:rFonts w:ascii="Arial" w:hAnsi="Arial" w:cs="Arial"/>
        </w:rPr>
      </w:pPr>
      <w:r w:rsidRPr="00E40569">
        <w:rPr>
          <w:rFonts w:ascii="Arial" w:eastAsia="Times New Roman" w:hAnsi="Arial" w:cs="Arial"/>
          <w:lang w:eastAsia="fr-FR"/>
        </w:rPr>
        <w:t>La spécialité</w:t>
      </w:r>
      <w:r w:rsidR="00602B37">
        <w:rPr>
          <w:rFonts w:ascii="Arial" w:eastAsia="Times New Roman" w:hAnsi="Arial" w:cs="Arial"/>
          <w:b/>
          <w:lang w:eastAsia="fr-FR"/>
        </w:rPr>
        <w:t xml:space="preserve"> plasturgie </w:t>
      </w:r>
      <w:r w:rsidRPr="00D77B93">
        <w:rPr>
          <w:rFonts w:ascii="Arial" w:hAnsi="Arial" w:cs="Arial"/>
        </w:rPr>
        <w:t>forme des ingénieurs dans la conception de produits, la conception d’outillages et leur fabrication, l’industrialisation et la maîtrise des méthodes modernes de production. Il a pour mission de concevoir des pièces mettant en œuvre des polymères, ainsi que les outillages et les procédés associés à ces pièces. Avec comme base une formation d’ingénieur mécanicien, l’ingénieur en plasturgie se spécialise dans les aspects scientifiques et technologiques liés à la conception des pièces plastiques et outillages associés. Le management fait également partie de ses compétences.</w:t>
      </w:r>
    </w:p>
    <w:p w:rsidR="009F475E" w:rsidRPr="00D77B93" w:rsidRDefault="009F475E" w:rsidP="009F475E">
      <w:pPr>
        <w:spacing w:after="0" w:line="240" w:lineRule="auto"/>
        <w:jc w:val="both"/>
        <w:rPr>
          <w:rFonts w:ascii="Arial" w:eastAsia="Times New Roman" w:hAnsi="Arial" w:cs="Arial"/>
          <w:b/>
          <w:lang w:eastAsia="fr-FR"/>
        </w:rPr>
      </w:pPr>
    </w:p>
    <w:p w:rsidR="00D77B93" w:rsidRDefault="00D77B93" w:rsidP="009F475E">
      <w:pPr>
        <w:spacing w:after="0" w:line="240" w:lineRule="auto"/>
        <w:jc w:val="both"/>
        <w:rPr>
          <w:rFonts w:ascii="Arial" w:eastAsia="Times New Roman" w:hAnsi="Arial" w:cs="Arial"/>
          <w:lang w:eastAsia="fr-FR"/>
        </w:rPr>
      </w:pPr>
      <w:r w:rsidRPr="00D77B93">
        <w:rPr>
          <w:rFonts w:ascii="Arial" w:eastAsia="Times New Roman" w:hAnsi="Arial" w:cs="Arial"/>
          <w:lang w:eastAsia="fr-FR"/>
        </w:rPr>
        <w:t>Le profil de l’ingénieur spécialisé dans la transformation des matières plastiques s’appuie</w:t>
      </w:r>
      <w:r w:rsidR="00E40569">
        <w:rPr>
          <w:rFonts w:ascii="Arial" w:eastAsia="Times New Roman" w:hAnsi="Arial" w:cs="Arial"/>
          <w:lang w:eastAsia="fr-FR"/>
        </w:rPr>
        <w:t xml:space="preserve"> sur :</w:t>
      </w:r>
    </w:p>
    <w:p w:rsidR="009F475E" w:rsidRPr="00D77B93" w:rsidRDefault="009F475E" w:rsidP="009F475E">
      <w:pPr>
        <w:spacing w:after="0" w:line="240" w:lineRule="auto"/>
        <w:jc w:val="both"/>
        <w:rPr>
          <w:rFonts w:ascii="Arial" w:eastAsia="Times New Roman" w:hAnsi="Arial" w:cs="Arial"/>
          <w:lang w:eastAsia="fr-FR"/>
        </w:rPr>
      </w:pPr>
    </w:p>
    <w:p w:rsidR="00D77B93" w:rsidRPr="00D77B93" w:rsidRDefault="00D77B93" w:rsidP="009F475E">
      <w:pPr>
        <w:numPr>
          <w:ilvl w:val="0"/>
          <w:numId w:val="12"/>
        </w:numPr>
        <w:spacing w:after="0" w:line="240" w:lineRule="auto"/>
        <w:jc w:val="both"/>
        <w:rPr>
          <w:rFonts w:ascii="Arial" w:eastAsia="Times New Roman" w:hAnsi="Arial" w:cs="Arial"/>
          <w:lang w:eastAsia="fr-FR"/>
        </w:rPr>
      </w:pPr>
      <w:r w:rsidRPr="00D77B93">
        <w:rPr>
          <w:rFonts w:ascii="Arial" w:eastAsia="Times New Roman" w:hAnsi="Arial" w:cs="Arial"/>
          <w:lang w:eastAsia="fr-FR"/>
        </w:rPr>
        <w:t>une formation de base d’ingénieur mécanicien,</w:t>
      </w:r>
    </w:p>
    <w:p w:rsidR="00D77B93" w:rsidRDefault="008C2CF2" w:rsidP="009F475E">
      <w:pPr>
        <w:numPr>
          <w:ilvl w:val="0"/>
          <w:numId w:val="12"/>
        </w:numPr>
        <w:spacing w:after="0" w:line="240" w:lineRule="auto"/>
        <w:jc w:val="both"/>
        <w:rPr>
          <w:rFonts w:ascii="Arial" w:eastAsia="Times New Roman" w:hAnsi="Arial" w:cs="Arial"/>
          <w:lang w:eastAsia="fr-FR"/>
        </w:rPr>
      </w:pPr>
      <w:r>
        <w:rPr>
          <w:noProof/>
          <w:lang w:eastAsia="fr-FR"/>
        </w:rPr>
        <mc:AlternateContent>
          <mc:Choice Requires="wps">
            <w:drawing>
              <wp:anchor distT="0" distB="0" distL="114300" distR="114300" simplePos="0" relativeHeight="251653120" behindDoc="0" locked="0" layoutInCell="1" allowOverlap="1" wp14:anchorId="64310F78" wp14:editId="492B5CBD">
                <wp:simplePos x="0" y="0"/>
                <wp:positionH relativeFrom="column">
                  <wp:posOffset>4133215</wp:posOffset>
                </wp:positionH>
                <wp:positionV relativeFrom="paragraph">
                  <wp:posOffset>257810</wp:posOffset>
                </wp:positionV>
                <wp:extent cx="2419350" cy="200025"/>
                <wp:effectExtent l="0" t="0" r="0" b="9525"/>
                <wp:wrapSquare wrapText="bothSides"/>
                <wp:docPr id="7" name="Zone de texte 7"/>
                <wp:cNvGraphicFramePr/>
                <a:graphic xmlns:a="http://schemas.openxmlformats.org/drawingml/2006/main">
                  <a:graphicData uri="http://schemas.microsoft.com/office/word/2010/wordprocessingShape">
                    <wps:wsp>
                      <wps:cNvSpPr txBox="1"/>
                      <wps:spPr>
                        <a:xfrm>
                          <a:off x="0" y="0"/>
                          <a:ext cx="2419350" cy="200025"/>
                        </a:xfrm>
                        <a:prstGeom prst="rect">
                          <a:avLst/>
                        </a:prstGeom>
                        <a:solidFill>
                          <a:prstClr val="white"/>
                        </a:solidFill>
                        <a:ln>
                          <a:noFill/>
                        </a:ln>
                        <a:effectLst/>
                      </wps:spPr>
                      <wps:txbx>
                        <w:txbxContent>
                          <w:p w:rsidR="008C2CF2" w:rsidRPr="00D77E98" w:rsidRDefault="008C2CF2" w:rsidP="007409CF">
                            <w:pPr>
                              <w:pStyle w:val="Lgende"/>
                              <w:jc w:val="center"/>
                            </w:pPr>
                            <w:r>
                              <w:t>B</w:t>
                            </w:r>
                            <w:r w:rsidRPr="00447654">
                              <w:t xml:space="preserve">royeur </w:t>
                            </w:r>
                            <w:proofErr w:type="spellStart"/>
                            <w:r w:rsidRPr="00447654">
                              <w:t>recyclabilité</w:t>
                            </w:r>
                            <w:proofErr w:type="spellEnd"/>
                            <w:r w:rsidRPr="00447654">
                              <w:t xml:space="preserve"> </w:t>
                            </w:r>
                            <w:r w:rsidR="00D77E98" w:rsidRPr="00447654">
                              <w:t>(</w:t>
                            </w:r>
                            <w:r w:rsidR="00D77E98">
                              <w:t>plateforme mécanique)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30" type="#_x0000_t202" style="position:absolute;left:0;text-align:left;margin-left:325.45pt;margin-top:20.3pt;width:190.5pt;height:1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" stroked="f">
                <v:textbox inset="0,0,0,0">
                  <w:txbxContent>
                    <w:p w:rsidR="008C2CF2" w:rsidRPr="00D77E98" w:rsidRDefault="008C2CF2" w:rsidP="007409CF">
                      <w:pPr>
                        <w:pStyle w:val="Lgende"/>
                        <w:jc w:val="center"/>
                      </w:pPr>
                      <w:r>
                        <w:t>B</w:t>
                      </w:r>
                      <w:r w:rsidRPr="00447654">
                        <w:t xml:space="preserve">royeur </w:t>
                      </w:r>
                      <w:proofErr w:type="spellStart"/>
                      <w:r w:rsidRPr="00447654">
                        <w:t>recyclabilité</w:t>
                      </w:r>
                      <w:proofErr w:type="spellEnd"/>
                      <w:r w:rsidRPr="00447654">
                        <w:t xml:space="preserve"> </w:t>
                      </w:r>
                      <w:r w:rsidR="00D77E98" w:rsidRPr="00447654">
                        <w:t>(</w:t>
                      </w:r>
                      <w:r w:rsidR="00D77E98">
                        <w:t>plateforme mécanique)</w:t>
                      </w:r>
                    </w:p>
                  </w:txbxContent>
                </v:textbox>
                <w10:wrap type="square"/>
              </v:shape>
            </w:pict>
          </mc:Fallback>
        </mc:AlternateContent>
      </w:r>
      <w:r w:rsidR="00D77B93" w:rsidRPr="00D77B93">
        <w:rPr>
          <w:rFonts w:ascii="Arial" w:eastAsia="Times New Roman" w:hAnsi="Arial" w:cs="Arial"/>
          <w:lang w:eastAsia="fr-FR"/>
        </w:rPr>
        <w:t>une spécialisation en plasturgie prenant en compte l’ensemble des techniques de conception et d’élaboration d’objets en matières plastiques.</w:t>
      </w:r>
    </w:p>
    <w:p w:rsidR="009F475E" w:rsidRDefault="009F475E" w:rsidP="009F475E">
      <w:pPr>
        <w:spacing w:after="0" w:line="240" w:lineRule="auto"/>
        <w:jc w:val="both"/>
        <w:rPr>
          <w:rFonts w:ascii="Arial" w:eastAsia="Times New Roman" w:hAnsi="Arial" w:cs="Arial"/>
          <w:lang w:eastAsia="fr-FR"/>
        </w:rPr>
      </w:pPr>
    </w:p>
    <w:p w:rsidR="009F475E" w:rsidRPr="00D77B93" w:rsidRDefault="009F475E" w:rsidP="009F475E">
      <w:pPr>
        <w:spacing w:after="0" w:line="240" w:lineRule="auto"/>
        <w:jc w:val="both"/>
        <w:rPr>
          <w:rFonts w:ascii="Arial" w:eastAsia="Times New Roman" w:hAnsi="Arial" w:cs="Arial"/>
          <w:lang w:eastAsia="fr-FR"/>
        </w:rPr>
      </w:pPr>
    </w:p>
    <w:p w:rsidR="009F0B52" w:rsidRDefault="009F0B52" w:rsidP="009F475E">
      <w:pPr>
        <w:spacing w:after="0" w:line="240" w:lineRule="auto"/>
        <w:jc w:val="both"/>
        <w:rPr>
          <w:rFonts w:ascii="Arial" w:hAnsi="Arial" w:cs="Arial"/>
          <w:b/>
        </w:rPr>
      </w:pPr>
      <w:r>
        <w:rPr>
          <w:rFonts w:ascii="Arial" w:hAnsi="Arial" w:cs="Arial"/>
        </w:rPr>
        <w:lastRenderedPageBreak/>
        <w:t xml:space="preserve">La spécialité </w:t>
      </w:r>
      <w:r>
        <w:rPr>
          <w:rFonts w:ascii="Arial" w:hAnsi="Arial" w:cs="Arial"/>
          <w:b/>
        </w:rPr>
        <w:t>génie électrique</w:t>
      </w:r>
      <w:r>
        <w:rPr>
          <w:rFonts w:ascii="Arial" w:hAnsi="Arial" w:cs="Arial"/>
        </w:rPr>
        <w:t> : les compétences acquises dans la spécialité génie électrique vont couvrir les domaines techniques tels que l’informatique, l’automatique, l’électronique de puissance, l’électrotechnique. Les problèmes d’économie d’énergie et la mise en œuvre des énergies renouvelables sont aussi étudiés. Trois  parcours sont proposés en dernière année</w:t>
      </w:r>
      <w:r>
        <w:rPr>
          <w:rFonts w:ascii="Arial" w:hAnsi="Arial" w:cs="Arial"/>
          <w:b/>
        </w:rPr>
        <w:t xml:space="preserve"> : </w:t>
      </w:r>
    </w:p>
    <w:p w:rsidR="009F475E" w:rsidRDefault="009F475E" w:rsidP="009F475E">
      <w:pPr>
        <w:spacing w:after="0" w:line="240" w:lineRule="auto"/>
        <w:jc w:val="both"/>
        <w:rPr>
          <w:rFonts w:ascii="Arial" w:hAnsi="Arial" w:cs="Arial"/>
          <w:b/>
        </w:rPr>
      </w:pPr>
    </w:p>
    <w:p w:rsidR="009F0B52" w:rsidRPr="00B1385F" w:rsidRDefault="009F0B52" w:rsidP="009F475E">
      <w:pPr>
        <w:pStyle w:val="Paragraphedeliste"/>
        <w:numPr>
          <w:ilvl w:val="0"/>
          <w:numId w:val="16"/>
        </w:numPr>
        <w:shd w:val="clear" w:color="auto" w:fill="FFFFFF" w:themeFill="background1"/>
        <w:spacing w:after="0" w:line="240" w:lineRule="auto"/>
        <w:jc w:val="both"/>
        <w:rPr>
          <w:rFonts w:ascii="Arial" w:eastAsia="Times New Roman" w:hAnsi="Arial" w:cs="Arial"/>
          <w:strike/>
          <w:lang w:eastAsia="fr-FR"/>
        </w:rPr>
      </w:pPr>
      <w:r w:rsidRPr="00B1385F">
        <w:rPr>
          <w:rFonts w:ascii="Arial" w:eastAsia="Times New Roman" w:hAnsi="Arial" w:cs="Arial"/>
          <w:bCs/>
          <w:lang w:eastAsia="fr-FR"/>
        </w:rPr>
        <w:t>énergies renouvelables : conversion des sources intermittentes et stockage de l’énergie</w:t>
      </w:r>
    </w:p>
    <w:p w:rsidR="009F0B52" w:rsidRPr="00B1385F" w:rsidRDefault="009F0B52" w:rsidP="009F475E">
      <w:pPr>
        <w:pStyle w:val="Paragraphedeliste"/>
        <w:numPr>
          <w:ilvl w:val="0"/>
          <w:numId w:val="16"/>
        </w:numPr>
        <w:shd w:val="clear" w:color="auto" w:fill="FFFFFF" w:themeFill="background1"/>
        <w:spacing w:after="0" w:line="240" w:lineRule="auto"/>
        <w:jc w:val="both"/>
        <w:rPr>
          <w:rFonts w:ascii="Arial" w:eastAsia="Times New Roman" w:hAnsi="Arial" w:cs="Arial"/>
          <w:strike/>
          <w:lang w:eastAsia="fr-FR"/>
        </w:rPr>
      </w:pPr>
      <w:r w:rsidRPr="00B1385F">
        <w:rPr>
          <w:rFonts w:ascii="Arial" w:eastAsia="Times New Roman" w:hAnsi="Arial" w:cs="Arial"/>
          <w:bCs/>
          <w:lang w:eastAsia="fr-FR"/>
        </w:rPr>
        <w:t>systèmes</w:t>
      </w:r>
      <w:r w:rsidRPr="00B1385F">
        <w:rPr>
          <w:rFonts w:ascii="Arial" w:eastAsia="Times New Roman" w:hAnsi="Arial" w:cs="Arial"/>
          <w:lang w:eastAsia="fr-FR"/>
        </w:rPr>
        <w:t xml:space="preserve"> </w:t>
      </w:r>
      <w:r w:rsidRPr="00B1385F">
        <w:rPr>
          <w:rFonts w:ascii="Arial" w:eastAsia="Times New Roman" w:hAnsi="Arial" w:cs="Arial"/>
          <w:bCs/>
          <w:lang w:eastAsia="fr-FR"/>
        </w:rPr>
        <w:t xml:space="preserve">embarqués et </w:t>
      </w:r>
      <w:proofErr w:type="spellStart"/>
      <w:r w:rsidRPr="00B1385F">
        <w:rPr>
          <w:rFonts w:ascii="Arial" w:eastAsia="Times New Roman" w:hAnsi="Arial" w:cs="Arial"/>
          <w:bCs/>
          <w:lang w:eastAsia="fr-FR"/>
        </w:rPr>
        <w:t>IoT</w:t>
      </w:r>
      <w:proofErr w:type="spellEnd"/>
      <w:r w:rsidRPr="00B1385F">
        <w:rPr>
          <w:rFonts w:ascii="Arial" w:eastAsia="Times New Roman" w:hAnsi="Arial" w:cs="Arial"/>
          <w:lang w:eastAsia="fr-FR"/>
        </w:rPr>
        <w:t xml:space="preserve"> (Internet of </w:t>
      </w:r>
      <w:proofErr w:type="spellStart"/>
      <w:r w:rsidRPr="00B1385F">
        <w:rPr>
          <w:rFonts w:ascii="Arial" w:eastAsia="Times New Roman" w:hAnsi="Arial" w:cs="Arial"/>
          <w:lang w:eastAsia="fr-FR"/>
        </w:rPr>
        <w:t>Things</w:t>
      </w:r>
      <w:proofErr w:type="spellEnd"/>
      <w:r w:rsidRPr="00B1385F">
        <w:rPr>
          <w:rFonts w:ascii="Arial" w:eastAsia="Times New Roman" w:hAnsi="Arial" w:cs="Arial"/>
          <w:lang w:eastAsia="fr-FR"/>
        </w:rPr>
        <w:t>) : capteurs intelligent et robots autonomes</w:t>
      </w:r>
    </w:p>
    <w:p w:rsidR="0031489B" w:rsidRPr="00B1385F" w:rsidRDefault="00770C24" w:rsidP="009F475E">
      <w:pPr>
        <w:pStyle w:val="Paragraphedeliste"/>
        <w:numPr>
          <w:ilvl w:val="0"/>
          <w:numId w:val="16"/>
        </w:numPr>
        <w:shd w:val="clear" w:color="auto" w:fill="FFFFFF" w:themeFill="background1"/>
        <w:spacing w:after="0" w:line="240" w:lineRule="auto"/>
        <w:jc w:val="both"/>
        <w:rPr>
          <w:rFonts w:ascii="Arial" w:eastAsia="Times New Roman" w:hAnsi="Arial" w:cs="Arial"/>
          <w:strike/>
          <w:lang w:eastAsia="fr-FR"/>
        </w:rPr>
      </w:pPr>
      <w:r w:rsidRPr="00B1385F">
        <w:rPr>
          <w:noProof/>
          <w:lang w:eastAsia="fr-FR"/>
        </w:rPr>
        <w:drawing>
          <wp:anchor distT="0" distB="0" distL="114300" distR="114300" simplePos="0" relativeHeight="251657216" behindDoc="0" locked="0" layoutInCell="1" allowOverlap="1">
            <wp:simplePos x="0" y="0"/>
            <wp:positionH relativeFrom="column">
              <wp:posOffset>-490855</wp:posOffset>
            </wp:positionH>
            <wp:positionV relativeFrom="paragraph">
              <wp:posOffset>334010</wp:posOffset>
            </wp:positionV>
            <wp:extent cx="2785745" cy="1857375"/>
            <wp:effectExtent l="0" t="0" r="0" b="952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ructure de la plateforme aéraulique et rénovation centrale traitement d'air (spécialité génie climatique et énergétique).JPG"/>
                    <pic:cNvPicPr/>
                  </pic:nvPicPr>
                  <pic:blipFill>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785745" cy="1857375"/>
                    </a:xfrm>
                    <a:prstGeom prst="rect">
                      <a:avLst/>
                    </a:prstGeom>
                  </pic:spPr>
                </pic:pic>
              </a:graphicData>
            </a:graphic>
            <wp14:sizeRelH relativeFrom="margin">
              <wp14:pctWidth>0</wp14:pctWidth>
            </wp14:sizeRelH>
            <wp14:sizeRelV relativeFrom="margin">
              <wp14:pctHeight>0</wp14:pctHeight>
            </wp14:sizeRelV>
          </wp:anchor>
        </w:drawing>
      </w:r>
      <w:r w:rsidRPr="00B1385F">
        <w:rPr>
          <w:rFonts w:ascii="Arial" w:eastAsia="Times New Roman" w:hAnsi="Arial" w:cs="Arial"/>
          <w:bCs/>
          <w:lang w:eastAsia="fr-FR"/>
        </w:rPr>
        <w:t>usine du futur (ou 4.0) : jumeaux numérique des chaines de productions intelligentes</w:t>
      </w:r>
    </w:p>
    <w:p w:rsidR="007409CF" w:rsidRDefault="007409CF" w:rsidP="009F475E">
      <w:pPr>
        <w:spacing w:after="0" w:line="240" w:lineRule="auto"/>
        <w:jc w:val="both"/>
        <w:rPr>
          <w:rFonts w:ascii="Arial" w:hAnsi="Arial" w:cs="Arial"/>
        </w:rPr>
      </w:pPr>
    </w:p>
    <w:p w:rsidR="009F475E" w:rsidRDefault="009F475E" w:rsidP="009F475E">
      <w:pPr>
        <w:spacing w:after="0" w:line="240" w:lineRule="auto"/>
        <w:jc w:val="both"/>
        <w:rPr>
          <w:rFonts w:ascii="Arial" w:hAnsi="Arial" w:cs="Arial"/>
        </w:rPr>
      </w:pPr>
    </w:p>
    <w:p w:rsidR="000B05CF" w:rsidRPr="00D77B93" w:rsidRDefault="000B05CF" w:rsidP="009F475E">
      <w:pPr>
        <w:spacing w:after="0" w:line="240" w:lineRule="auto"/>
        <w:jc w:val="both"/>
        <w:rPr>
          <w:rFonts w:ascii="Arial" w:hAnsi="Arial" w:cs="Arial"/>
        </w:rPr>
      </w:pPr>
      <w:r w:rsidRPr="00D77B93">
        <w:rPr>
          <w:rFonts w:ascii="Arial" w:hAnsi="Arial" w:cs="Arial"/>
        </w:rPr>
        <w:t xml:space="preserve">La spécialité </w:t>
      </w:r>
      <w:r w:rsidRPr="00D77B93">
        <w:rPr>
          <w:rFonts w:ascii="Arial" w:hAnsi="Arial" w:cs="Arial"/>
          <w:b/>
        </w:rPr>
        <w:t>génie climatique et énergétique</w:t>
      </w:r>
      <w:r w:rsidRPr="00D77B93">
        <w:rPr>
          <w:rFonts w:ascii="Arial" w:hAnsi="Arial" w:cs="Arial"/>
        </w:rPr>
        <w:t xml:space="preserve"> forme des ingénieurs climaticiens pour le secteur du bâtiment et de l’industrie, capables de concevoir des systèmes climatiques économes en énergie et à faible impact environnemental, d’assurer le suivi de leur réalisation et d’en piloter la gestion et la maintenance. Ces systèmes permettent la maîtrise de </w:t>
      </w:r>
      <w:r w:rsidRPr="00D77B93">
        <w:rPr>
          <w:rStyle w:val="lev"/>
          <w:rFonts w:ascii="Arial" w:hAnsi="Arial" w:cs="Arial"/>
        </w:rPr>
        <w:t>climats artificiels</w:t>
      </w:r>
      <w:r w:rsidRPr="00D77B93">
        <w:rPr>
          <w:rFonts w:ascii="Arial" w:hAnsi="Arial" w:cs="Arial"/>
        </w:rPr>
        <w:t xml:space="preserve"> dans les bâtiments à usage d’habitation, tertiaire ou industriel.</w:t>
      </w:r>
    </w:p>
    <w:p w:rsidR="002F42AB" w:rsidRDefault="0031489B" w:rsidP="009F475E">
      <w:pPr>
        <w:spacing w:after="0" w:line="240" w:lineRule="auto"/>
        <w:jc w:val="both"/>
        <w:rPr>
          <w:rFonts w:ascii="Arial" w:hAnsi="Arial" w:cs="Arial"/>
        </w:rPr>
      </w:pPr>
      <w:r>
        <w:rPr>
          <w:noProof/>
          <w:lang w:eastAsia="fr-FR"/>
        </w:rPr>
        <mc:AlternateContent>
          <mc:Choice Requires="wps">
            <w:drawing>
              <wp:anchor distT="0" distB="0" distL="114300" distR="114300" simplePos="0" relativeHeight="251658240" behindDoc="0" locked="0" layoutInCell="1" allowOverlap="1" wp14:anchorId="2DCA5E40" wp14:editId="478E9853">
                <wp:simplePos x="0" y="0"/>
                <wp:positionH relativeFrom="column">
                  <wp:posOffset>-2877185</wp:posOffset>
                </wp:positionH>
                <wp:positionV relativeFrom="paragraph">
                  <wp:posOffset>440055</wp:posOffset>
                </wp:positionV>
                <wp:extent cx="2900045" cy="635"/>
                <wp:effectExtent l="0" t="0" r="0" b="0"/>
                <wp:wrapSquare wrapText="bothSides"/>
                <wp:docPr id="9" name="Zone de texte 9"/>
                <wp:cNvGraphicFramePr/>
                <a:graphic xmlns:a="http://schemas.openxmlformats.org/drawingml/2006/main">
                  <a:graphicData uri="http://schemas.microsoft.com/office/word/2010/wordprocessingShape">
                    <wps:wsp>
                      <wps:cNvSpPr txBox="1"/>
                      <wps:spPr>
                        <a:xfrm>
                          <a:off x="0" y="0"/>
                          <a:ext cx="2900045" cy="635"/>
                        </a:xfrm>
                        <a:prstGeom prst="rect">
                          <a:avLst/>
                        </a:prstGeom>
                        <a:solidFill>
                          <a:prstClr val="white"/>
                        </a:solidFill>
                        <a:ln>
                          <a:noFill/>
                        </a:ln>
                        <a:effectLst/>
                      </wps:spPr>
                      <wps:txbx>
                        <w:txbxContent>
                          <w:p w:rsidR="008C2CF2" w:rsidRPr="00A02AA5" w:rsidRDefault="0031489B" w:rsidP="0031489B">
                            <w:pPr>
                              <w:pStyle w:val="Lgende"/>
                              <w:jc w:val="center"/>
                              <w:rPr>
                                <w:rFonts w:ascii="Arial" w:hAnsi="Arial" w:cs="Arial"/>
                                <w:noProof/>
                              </w:rPr>
                            </w:pPr>
                            <w:r>
                              <w:t>S</w:t>
                            </w:r>
                            <w:r w:rsidR="008C2CF2" w:rsidRPr="00C22061">
                              <w:t>tructure de la plateforme aéraulique et rénovation centrale traitement d'air (</w:t>
                            </w:r>
                            <w:r w:rsidR="00D77E98">
                              <w:t xml:space="preserve">plateforme </w:t>
                            </w:r>
                            <w:proofErr w:type="spellStart"/>
                            <w:r w:rsidR="00D77E98">
                              <w:t>Climatherm</w:t>
                            </w:r>
                            <w:proofErr w:type="spellEnd"/>
                            <w:r w:rsidR="008C2CF2" w:rsidRPr="00C22061">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9" o:spid="_x0000_s1031" type="#_x0000_t202" style="position:absolute;left:0;text-align:left;margin-left:-226.55pt;margin-top:34.65pt;width:228.35pt;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" stroked="f">
                <v:textbox style="mso-fit-shape-to-text:t" inset="0,0,0,0">
                  <w:txbxContent>
                    <w:p w:rsidR="008C2CF2" w:rsidRPr="00A02AA5" w:rsidRDefault="0031489B" w:rsidP="0031489B">
                      <w:pPr>
                        <w:pStyle w:val="Lgende"/>
                        <w:jc w:val="center"/>
                        <w:rPr>
                          <w:rFonts w:ascii="Arial" w:hAnsi="Arial" w:cs="Arial"/>
                          <w:noProof/>
                        </w:rPr>
                      </w:pPr>
                      <w:r>
                        <w:t>S</w:t>
                      </w:r>
                      <w:r w:rsidR="008C2CF2" w:rsidRPr="00C22061">
                        <w:t>tructure de la plateforme aéraulique et rénovation centrale traitement d'air (</w:t>
                      </w:r>
                      <w:r w:rsidR="00D77E98">
                        <w:t xml:space="preserve">plateforme </w:t>
                      </w:r>
                      <w:proofErr w:type="spellStart"/>
                      <w:r w:rsidR="00D77E98">
                        <w:t>Climatherm</w:t>
                      </w:r>
                      <w:proofErr w:type="spellEnd"/>
                      <w:r w:rsidR="008C2CF2" w:rsidRPr="00C22061">
                        <w:t>)</w:t>
                      </w:r>
                    </w:p>
                  </w:txbxContent>
                </v:textbox>
                <w10:wrap type="square"/>
              </v:shape>
            </w:pict>
          </mc:Fallback>
        </mc:AlternateContent>
      </w:r>
    </w:p>
    <w:p w:rsidR="00126838" w:rsidRDefault="002F42AB" w:rsidP="009F475E">
      <w:pPr>
        <w:spacing w:after="0" w:line="240" w:lineRule="auto"/>
        <w:jc w:val="both"/>
        <w:rPr>
          <w:rFonts w:ascii="Arial" w:hAnsi="Arial" w:cs="Arial"/>
        </w:rPr>
      </w:pPr>
      <w:r>
        <w:rPr>
          <w:rFonts w:ascii="Arial" w:hAnsi="Arial" w:cs="Arial"/>
        </w:rPr>
        <w:t xml:space="preserve">    </w:t>
      </w:r>
      <w:r w:rsidR="00126838" w:rsidRPr="009D1B38">
        <w:rPr>
          <w:rFonts w:ascii="Arial" w:hAnsi="Arial" w:cs="Arial"/>
        </w:rPr>
        <w:t xml:space="preserve">La spécialité </w:t>
      </w:r>
      <w:r w:rsidR="00126838" w:rsidRPr="009D1B38">
        <w:rPr>
          <w:rFonts w:ascii="Arial" w:hAnsi="Arial" w:cs="Arial"/>
          <w:b/>
        </w:rPr>
        <w:t>génie civil</w:t>
      </w:r>
      <w:r w:rsidRPr="009D1B38">
        <w:rPr>
          <w:rFonts w:ascii="Arial" w:hAnsi="Arial" w:cs="Arial"/>
        </w:rPr>
        <w:t xml:space="preserve"> a pour mission de former des </w:t>
      </w:r>
      <w:r w:rsidR="00126838" w:rsidRPr="009D1B38">
        <w:rPr>
          <w:rFonts w:ascii="Arial" w:hAnsi="Arial" w:cs="Arial"/>
        </w:rPr>
        <w:t>ingénieurs dans le domaine du bâtiment et des travaux publics (BTP). La formation d’ingénieur en génie civil</w:t>
      </w:r>
      <w:r w:rsidR="00126838" w:rsidRPr="009D1B38">
        <w:rPr>
          <w:rFonts w:ascii="Arial" w:hAnsi="Arial" w:cs="Arial"/>
          <w:b/>
        </w:rPr>
        <w:t xml:space="preserve"> </w:t>
      </w:r>
      <w:r w:rsidR="00126838" w:rsidRPr="009D1B38">
        <w:rPr>
          <w:rFonts w:ascii="Arial" w:hAnsi="Arial" w:cs="Arial"/>
        </w:rPr>
        <w:t>propose à l’élève-ingénieur deux options : la construction et l’aménagement du territoire.</w:t>
      </w:r>
    </w:p>
    <w:p w:rsidR="009F475E" w:rsidRDefault="009F475E" w:rsidP="009F475E">
      <w:pPr>
        <w:spacing w:after="0" w:line="240" w:lineRule="auto"/>
        <w:jc w:val="both"/>
        <w:rPr>
          <w:rFonts w:ascii="Arial" w:hAnsi="Arial" w:cs="Arial"/>
        </w:rPr>
      </w:pPr>
    </w:p>
    <w:p w:rsidR="002451D0" w:rsidRDefault="002451D0" w:rsidP="009F475E">
      <w:pPr>
        <w:spacing w:after="0" w:line="240" w:lineRule="auto"/>
        <w:jc w:val="both"/>
        <w:rPr>
          <w:rFonts w:ascii="Arial" w:hAnsi="Arial" w:cs="Arial"/>
        </w:rPr>
      </w:pPr>
      <w:r>
        <w:rPr>
          <w:rFonts w:ascii="Arial" w:hAnsi="Arial" w:cs="Arial"/>
          <w:noProof/>
          <w:lang w:eastAsia="fr-FR"/>
        </w:rPr>
        <w:drawing>
          <wp:anchor distT="0" distB="0" distL="114300" distR="114300" simplePos="0" relativeHeight="251660288" behindDoc="0" locked="0" layoutInCell="1" allowOverlap="1">
            <wp:simplePos x="0" y="0"/>
            <wp:positionH relativeFrom="column">
              <wp:posOffset>3081020</wp:posOffset>
            </wp:positionH>
            <wp:positionV relativeFrom="paragraph">
              <wp:posOffset>15240</wp:posOffset>
            </wp:positionV>
            <wp:extent cx="2893695" cy="1929130"/>
            <wp:effectExtent l="0" t="0" r="1905"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station de restitution 3D (spécialité topographi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93695" cy="1929130"/>
                    </a:xfrm>
                    <a:prstGeom prst="rect">
                      <a:avLst/>
                    </a:prstGeom>
                  </pic:spPr>
                </pic:pic>
              </a:graphicData>
            </a:graphic>
            <wp14:sizeRelH relativeFrom="margin">
              <wp14:pctWidth>0</wp14:pctWidth>
            </wp14:sizeRelH>
            <wp14:sizeRelV relativeFrom="margin">
              <wp14:pctHeight>0</wp14:pctHeight>
            </wp14:sizeRelV>
          </wp:anchor>
        </w:drawing>
      </w:r>
    </w:p>
    <w:p w:rsidR="0031489B" w:rsidRDefault="000B05CF" w:rsidP="009F475E">
      <w:pPr>
        <w:spacing w:after="0" w:line="240" w:lineRule="auto"/>
        <w:jc w:val="both"/>
        <w:rPr>
          <w:rFonts w:ascii="Arial" w:hAnsi="Arial" w:cs="Arial"/>
        </w:rPr>
      </w:pPr>
      <w:r w:rsidRPr="00D77B93">
        <w:rPr>
          <w:rFonts w:ascii="Arial" w:hAnsi="Arial" w:cs="Arial"/>
        </w:rPr>
        <w:t xml:space="preserve">L’ingénieur </w:t>
      </w:r>
      <w:r w:rsidRPr="00D77B93">
        <w:rPr>
          <w:rFonts w:ascii="Arial" w:hAnsi="Arial" w:cs="Arial"/>
          <w:b/>
        </w:rPr>
        <w:t>géomètre-topographe</w:t>
      </w:r>
      <w:r w:rsidRPr="00D77B93">
        <w:rPr>
          <w:rFonts w:ascii="Arial" w:hAnsi="Arial" w:cs="Arial"/>
        </w:rPr>
        <w:t xml:space="preserve"> est un spécialiste de la mesure d’objets à toutes les échelles. Il est maître d’œuvre dans des domaines variés : l’imagerie 3D, les travaux cadastraux, la géodésie spatiale, la métrologie industrielle, les systèmes d’information géographique, la cartographie, l’aménagement urbain et rural, la photogrammétrie, la téléd</w:t>
      </w:r>
      <w:r w:rsidR="001B5E13">
        <w:rPr>
          <w:rFonts w:ascii="Arial" w:hAnsi="Arial" w:cs="Arial"/>
        </w:rPr>
        <w:t xml:space="preserve">étection, la </w:t>
      </w:r>
      <w:proofErr w:type="spellStart"/>
      <w:r w:rsidR="001B5E13">
        <w:rPr>
          <w:rFonts w:ascii="Arial" w:hAnsi="Arial" w:cs="Arial"/>
        </w:rPr>
        <w:t>lasergrammétrie</w:t>
      </w:r>
      <w:proofErr w:type="spellEnd"/>
      <w:r w:rsidR="001B5E13">
        <w:rPr>
          <w:rFonts w:ascii="Arial" w:hAnsi="Arial" w:cs="Arial"/>
        </w:rPr>
        <w:t>, …</w:t>
      </w:r>
    </w:p>
    <w:p w:rsidR="009F475E" w:rsidRDefault="009F475E" w:rsidP="009F475E">
      <w:pPr>
        <w:spacing w:after="0" w:line="240" w:lineRule="auto"/>
        <w:jc w:val="both"/>
        <w:rPr>
          <w:rFonts w:ascii="Arial" w:hAnsi="Arial" w:cs="Arial"/>
        </w:rPr>
      </w:pPr>
    </w:p>
    <w:p w:rsidR="009F475E" w:rsidRDefault="002451D0" w:rsidP="009F475E">
      <w:pPr>
        <w:spacing w:after="0" w:line="240" w:lineRule="auto"/>
        <w:jc w:val="both"/>
        <w:rPr>
          <w:rFonts w:ascii="Arial" w:hAnsi="Arial" w:cs="Arial"/>
        </w:rPr>
      </w:pPr>
      <w:r>
        <w:rPr>
          <w:noProof/>
          <w:lang w:eastAsia="fr-FR"/>
        </w:rPr>
        <mc:AlternateContent>
          <mc:Choice Requires="wps">
            <w:drawing>
              <wp:anchor distT="0" distB="0" distL="114300" distR="114300" simplePos="0" relativeHeight="251661312" behindDoc="0" locked="0" layoutInCell="1" allowOverlap="1" wp14:anchorId="4FCA7C46" wp14:editId="260E6718">
                <wp:simplePos x="0" y="0"/>
                <wp:positionH relativeFrom="column">
                  <wp:posOffset>3081020</wp:posOffset>
                </wp:positionH>
                <wp:positionV relativeFrom="paragraph">
                  <wp:posOffset>9525</wp:posOffset>
                </wp:positionV>
                <wp:extent cx="2893695" cy="635"/>
                <wp:effectExtent l="0" t="0" r="0" b="0"/>
                <wp:wrapSquare wrapText="bothSides"/>
                <wp:docPr id="12" name="Zone de texte 12"/>
                <wp:cNvGraphicFramePr/>
                <a:graphic xmlns:a="http://schemas.openxmlformats.org/drawingml/2006/main">
                  <a:graphicData uri="http://schemas.microsoft.com/office/word/2010/wordprocessingShape">
                    <wps:wsp>
                      <wps:cNvSpPr txBox="1"/>
                      <wps:spPr>
                        <a:xfrm>
                          <a:off x="0" y="0"/>
                          <a:ext cx="2893695" cy="635"/>
                        </a:xfrm>
                        <a:prstGeom prst="rect">
                          <a:avLst/>
                        </a:prstGeom>
                        <a:solidFill>
                          <a:prstClr val="white"/>
                        </a:solidFill>
                        <a:ln>
                          <a:noFill/>
                        </a:ln>
                        <a:effectLst/>
                      </wps:spPr>
                      <wps:txbx>
                        <w:txbxContent>
                          <w:p w:rsidR="0031489B" w:rsidRPr="0008753D" w:rsidRDefault="0031489B" w:rsidP="0031489B">
                            <w:pPr>
                              <w:pStyle w:val="Lgende"/>
                              <w:jc w:val="center"/>
                              <w:rPr>
                                <w:rFonts w:ascii="Arial" w:hAnsi="Arial" w:cs="Arial"/>
                                <w:noProof/>
                              </w:rPr>
                            </w:pPr>
                            <w:r>
                              <w:t>S</w:t>
                            </w:r>
                            <w:r w:rsidRPr="009E5445">
                              <w:t>tation de restitution 3D (</w:t>
                            </w:r>
                            <w:r w:rsidR="00D77E98">
                              <w:t>plateforme</w:t>
                            </w:r>
                            <w:r w:rsidRPr="009E5445">
                              <w:t xml:space="preserve"> topographie)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12" o:spid="_x0000_s1032" type="#_x0000_t202" style="position:absolute;left:0;text-align:left;margin-left:242.6pt;margin-top:.75pt;width:227.8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" stroked="f">
                <v:textbox style="mso-fit-shape-to-text:t" inset="0,0,0,0">
                  <w:txbxContent>
                    <w:p w:rsidR="0031489B" w:rsidRPr="0008753D" w:rsidRDefault="0031489B" w:rsidP="0031489B">
                      <w:pPr>
                        <w:pStyle w:val="Lgende"/>
                        <w:jc w:val="center"/>
                        <w:rPr>
                          <w:rFonts w:ascii="Arial" w:hAnsi="Arial" w:cs="Arial"/>
                          <w:noProof/>
                        </w:rPr>
                      </w:pPr>
                      <w:r>
                        <w:t>S</w:t>
                      </w:r>
                      <w:r w:rsidRPr="009E5445">
                        <w:t>tation de restitution 3D (</w:t>
                      </w:r>
                      <w:r w:rsidR="00D77E98">
                        <w:t>plateforme</w:t>
                      </w:r>
                      <w:r w:rsidRPr="009E5445">
                        <w:t xml:space="preserve"> topographie)</w:t>
                      </w:r>
                    </w:p>
                  </w:txbxContent>
                </v:textbox>
                <w10:wrap type="square"/>
              </v:shape>
            </w:pict>
          </mc:Fallback>
        </mc:AlternateContent>
      </w:r>
    </w:p>
    <w:p w:rsidR="009F475E" w:rsidRDefault="009F475E" w:rsidP="009F475E">
      <w:pPr>
        <w:spacing w:after="0" w:line="240" w:lineRule="auto"/>
        <w:jc w:val="both"/>
        <w:rPr>
          <w:rFonts w:ascii="Arial" w:hAnsi="Arial" w:cs="Arial"/>
        </w:rPr>
      </w:pPr>
    </w:p>
    <w:p w:rsidR="0031489B" w:rsidRDefault="004C7A1A" w:rsidP="009F475E">
      <w:pPr>
        <w:spacing w:after="0" w:line="240" w:lineRule="auto"/>
        <w:jc w:val="both"/>
        <w:rPr>
          <w:rFonts w:ascii="Arial" w:hAnsi="Arial" w:cs="Arial"/>
        </w:rPr>
      </w:pPr>
      <w:r w:rsidRPr="00D77B93">
        <w:rPr>
          <w:rFonts w:ascii="Arial" w:hAnsi="Arial" w:cs="Arial"/>
        </w:rPr>
        <w:t>L’</w:t>
      </w:r>
      <w:r w:rsidR="00D77B93">
        <w:rPr>
          <w:rFonts w:ascii="Arial" w:hAnsi="Arial" w:cs="Arial"/>
        </w:rPr>
        <w:t>INSA</w:t>
      </w:r>
      <w:r w:rsidRPr="00D77B93">
        <w:rPr>
          <w:rFonts w:ascii="Arial" w:hAnsi="Arial" w:cs="Arial"/>
        </w:rPr>
        <w:t xml:space="preserve"> Strasbourg est la seule école en France à </w:t>
      </w:r>
      <w:r w:rsidRPr="00D77B93">
        <w:rPr>
          <w:rFonts w:ascii="Arial" w:hAnsi="Arial" w:cs="Arial"/>
          <w:b/>
        </w:rPr>
        <w:t>former à la fois des architectes et des ingénieurs</w:t>
      </w:r>
      <w:r w:rsidRPr="00D77B93">
        <w:rPr>
          <w:rFonts w:ascii="Arial" w:hAnsi="Arial" w:cs="Arial"/>
        </w:rPr>
        <w:t>.</w:t>
      </w:r>
    </w:p>
    <w:p w:rsidR="009F475E" w:rsidRDefault="009F475E" w:rsidP="009F475E">
      <w:pPr>
        <w:spacing w:after="0" w:line="240" w:lineRule="auto"/>
        <w:jc w:val="both"/>
        <w:rPr>
          <w:rFonts w:ascii="Arial" w:hAnsi="Arial" w:cs="Arial"/>
        </w:rPr>
      </w:pPr>
    </w:p>
    <w:p w:rsidR="004C7A1A" w:rsidRDefault="004C7A1A" w:rsidP="009F475E">
      <w:pPr>
        <w:spacing w:after="0" w:line="240" w:lineRule="auto"/>
        <w:jc w:val="both"/>
        <w:rPr>
          <w:rFonts w:ascii="Arial" w:hAnsi="Arial" w:cs="Arial"/>
        </w:rPr>
      </w:pPr>
      <w:r w:rsidRPr="00D77B93">
        <w:rPr>
          <w:rFonts w:ascii="Arial" w:hAnsi="Arial" w:cs="Arial"/>
        </w:rPr>
        <w:t xml:space="preserve">Venant renforcer cette proximité, le parcours de formation est </w:t>
      </w:r>
      <w:r w:rsidRPr="00D77B93">
        <w:rPr>
          <w:rStyle w:val="lev"/>
          <w:rFonts w:ascii="Arial" w:hAnsi="Arial" w:cs="Arial"/>
        </w:rPr>
        <w:t>commun pendant les trois premières années de formation</w:t>
      </w:r>
      <w:r w:rsidRPr="00D77B93">
        <w:rPr>
          <w:rFonts w:ascii="Arial" w:hAnsi="Arial" w:cs="Arial"/>
        </w:rPr>
        <w:t xml:space="preserve"> entre architectes et ingénieurs en double cursus.</w:t>
      </w:r>
    </w:p>
    <w:p w:rsidR="009F475E" w:rsidRPr="00D77B93" w:rsidRDefault="009F475E" w:rsidP="009F475E">
      <w:pPr>
        <w:spacing w:after="0" w:line="240" w:lineRule="auto"/>
        <w:jc w:val="both"/>
        <w:rPr>
          <w:rFonts w:ascii="Arial" w:hAnsi="Arial" w:cs="Arial"/>
        </w:rPr>
      </w:pPr>
    </w:p>
    <w:p w:rsidR="000B05CF" w:rsidRDefault="000B05CF" w:rsidP="009F475E">
      <w:pPr>
        <w:spacing w:after="0" w:line="240" w:lineRule="auto"/>
        <w:jc w:val="both"/>
        <w:rPr>
          <w:rFonts w:ascii="Arial" w:hAnsi="Arial" w:cs="Arial"/>
        </w:rPr>
      </w:pPr>
      <w:r w:rsidRPr="00D77B93">
        <w:rPr>
          <w:rFonts w:ascii="Arial" w:hAnsi="Arial" w:cs="Arial"/>
        </w:rPr>
        <w:t xml:space="preserve">L’école dispose de </w:t>
      </w:r>
      <w:r w:rsidR="00865AD4" w:rsidRPr="00D77B93">
        <w:rPr>
          <w:rFonts w:ascii="Arial" w:hAnsi="Arial" w:cs="Arial"/>
        </w:rPr>
        <w:t>9</w:t>
      </w:r>
      <w:r w:rsidRPr="00D77B93">
        <w:rPr>
          <w:rFonts w:ascii="Arial" w:hAnsi="Arial" w:cs="Arial"/>
        </w:rPr>
        <w:t xml:space="preserve"> </w:t>
      </w:r>
      <w:hyperlink r:id="rId22" w:history="1">
        <w:r w:rsidRPr="00F84A08">
          <w:rPr>
            <w:rStyle w:val="Lienhypertexte"/>
            <w:rFonts w:ascii="Arial" w:hAnsi="Arial" w:cs="Arial"/>
          </w:rPr>
          <w:t>plateformes</w:t>
        </w:r>
      </w:hyperlink>
      <w:r w:rsidRPr="00D77B93">
        <w:rPr>
          <w:rFonts w:ascii="Arial" w:hAnsi="Arial" w:cs="Arial"/>
        </w:rPr>
        <w:t xml:space="preserve"> au service de la formation pratique des étudiants et du développement de recherches technologiques. Elles permettent de faire des essais et de développer des produits et des systèmes de production pour les entreprises.</w:t>
      </w:r>
    </w:p>
    <w:p w:rsidR="00770C24" w:rsidRDefault="00770C24" w:rsidP="009F475E">
      <w:pPr>
        <w:pStyle w:val="NormalWeb"/>
        <w:spacing w:before="0" w:beforeAutospacing="0" w:after="0" w:afterAutospacing="0"/>
        <w:jc w:val="both"/>
        <w:rPr>
          <w:rFonts w:ascii="Arial" w:eastAsia="Arial" w:hAnsi="Arial" w:cs="Arial"/>
          <w:b/>
          <w:kern w:val="24"/>
          <w:sz w:val="22"/>
          <w:szCs w:val="22"/>
        </w:rPr>
      </w:pPr>
      <w:r w:rsidRPr="00770C24">
        <w:rPr>
          <w:rFonts w:ascii="Arial" w:eastAsia="Arial" w:hAnsi="Arial" w:cs="Arial"/>
          <w:b/>
          <w:kern w:val="24"/>
          <w:sz w:val="22"/>
          <w:szCs w:val="22"/>
        </w:rPr>
        <w:t>G</w:t>
      </w:r>
      <w:r>
        <w:rPr>
          <w:rFonts w:ascii="Arial" w:eastAsia="Arial" w:hAnsi="Arial" w:cs="Arial"/>
          <w:b/>
          <w:kern w:val="24"/>
          <w:sz w:val="22"/>
          <w:szCs w:val="22"/>
        </w:rPr>
        <w:t>énie c</w:t>
      </w:r>
      <w:r w:rsidRPr="00770C24">
        <w:rPr>
          <w:rFonts w:ascii="Arial" w:eastAsia="Arial" w:hAnsi="Arial" w:cs="Arial"/>
          <w:b/>
          <w:kern w:val="24"/>
          <w:sz w:val="22"/>
          <w:szCs w:val="22"/>
        </w:rPr>
        <w:t xml:space="preserve">ivil et </w:t>
      </w:r>
      <w:r>
        <w:rPr>
          <w:rFonts w:ascii="Arial" w:eastAsia="Arial" w:hAnsi="Arial" w:cs="Arial"/>
          <w:b/>
          <w:kern w:val="24"/>
          <w:sz w:val="22"/>
          <w:szCs w:val="22"/>
        </w:rPr>
        <w:t xml:space="preserve">hydraulique, topographie, </w:t>
      </w:r>
      <w:proofErr w:type="spellStart"/>
      <w:r>
        <w:rPr>
          <w:rFonts w:ascii="Arial" w:eastAsia="Arial" w:hAnsi="Arial" w:cs="Arial"/>
          <w:b/>
          <w:kern w:val="24"/>
          <w:sz w:val="22"/>
          <w:szCs w:val="22"/>
        </w:rPr>
        <w:t>c</w:t>
      </w:r>
      <w:r w:rsidRPr="00770C24">
        <w:rPr>
          <w:rFonts w:ascii="Arial" w:eastAsia="Arial" w:hAnsi="Arial" w:cs="Arial"/>
          <w:b/>
          <w:kern w:val="24"/>
          <w:sz w:val="22"/>
          <w:szCs w:val="22"/>
        </w:rPr>
        <w:t>limatherm</w:t>
      </w:r>
      <w:proofErr w:type="spellEnd"/>
      <w:r w:rsidRPr="00770C24">
        <w:rPr>
          <w:rFonts w:ascii="Arial" w:eastAsia="Arial" w:hAnsi="Arial" w:cs="Arial"/>
          <w:b/>
          <w:kern w:val="24"/>
          <w:sz w:val="22"/>
          <w:szCs w:val="22"/>
        </w:rPr>
        <w:t xml:space="preserve">, </w:t>
      </w:r>
      <w:r>
        <w:rPr>
          <w:rFonts w:ascii="Arial" w:eastAsia="Arial" w:hAnsi="Arial" w:cs="Arial"/>
          <w:b/>
          <w:kern w:val="24"/>
          <w:sz w:val="22"/>
          <w:szCs w:val="22"/>
        </w:rPr>
        <w:t>génie é</w:t>
      </w:r>
      <w:r w:rsidRPr="00770C24">
        <w:rPr>
          <w:rFonts w:ascii="Arial" w:eastAsia="Arial" w:hAnsi="Arial" w:cs="Arial"/>
          <w:b/>
          <w:kern w:val="24"/>
          <w:sz w:val="22"/>
          <w:szCs w:val="22"/>
        </w:rPr>
        <w:t>lectrique</w:t>
      </w:r>
      <w:r>
        <w:rPr>
          <w:rFonts w:ascii="Arial" w:eastAsia="Arial" w:hAnsi="Arial" w:cs="Arial"/>
          <w:b/>
          <w:kern w:val="24"/>
          <w:sz w:val="22"/>
          <w:szCs w:val="22"/>
        </w:rPr>
        <w:t>, m</w:t>
      </w:r>
      <w:r w:rsidRPr="00770C24">
        <w:rPr>
          <w:rFonts w:ascii="Arial" w:eastAsia="Arial" w:hAnsi="Arial" w:cs="Arial"/>
          <w:b/>
          <w:kern w:val="24"/>
          <w:sz w:val="22"/>
          <w:szCs w:val="22"/>
        </w:rPr>
        <w:t xml:space="preserve">écanique, </w:t>
      </w:r>
      <w:r>
        <w:rPr>
          <w:rFonts w:ascii="Arial" w:eastAsia="Arial" w:hAnsi="Arial" w:cs="Arial"/>
          <w:b/>
          <w:kern w:val="24"/>
          <w:sz w:val="22"/>
          <w:szCs w:val="22"/>
        </w:rPr>
        <w:t>s</w:t>
      </w:r>
      <w:r w:rsidRPr="00770C24">
        <w:rPr>
          <w:rFonts w:ascii="Arial" w:eastAsia="Arial" w:hAnsi="Arial" w:cs="Arial"/>
          <w:b/>
          <w:kern w:val="24"/>
          <w:sz w:val="22"/>
          <w:szCs w:val="22"/>
        </w:rPr>
        <w:t xml:space="preserve">ciences des </w:t>
      </w:r>
      <w:r>
        <w:rPr>
          <w:rFonts w:ascii="Arial" w:eastAsia="Arial" w:hAnsi="Arial" w:cs="Arial"/>
          <w:b/>
          <w:kern w:val="24"/>
          <w:sz w:val="22"/>
          <w:szCs w:val="22"/>
        </w:rPr>
        <w:t>matériaux et ingénierie des surfaces (SMIS), p</w:t>
      </w:r>
      <w:r w:rsidRPr="00770C24">
        <w:rPr>
          <w:rFonts w:ascii="Arial" w:eastAsia="Arial" w:hAnsi="Arial" w:cs="Arial"/>
          <w:b/>
          <w:kern w:val="24"/>
          <w:sz w:val="22"/>
          <w:szCs w:val="22"/>
        </w:rPr>
        <w:t xml:space="preserve">hysique et </w:t>
      </w:r>
      <w:r>
        <w:rPr>
          <w:rFonts w:ascii="Arial" w:eastAsia="Arial" w:hAnsi="Arial" w:cs="Arial"/>
          <w:b/>
          <w:kern w:val="24"/>
          <w:sz w:val="22"/>
          <w:szCs w:val="22"/>
        </w:rPr>
        <w:t>v</w:t>
      </w:r>
      <w:r w:rsidRPr="00770C24">
        <w:rPr>
          <w:rFonts w:ascii="Arial" w:eastAsia="Arial" w:hAnsi="Arial" w:cs="Arial"/>
          <w:b/>
          <w:kern w:val="24"/>
          <w:sz w:val="22"/>
          <w:szCs w:val="22"/>
        </w:rPr>
        <w:t xml:space="preserve">ibrations, </w:t>
      </w:r>
      <w:r>
        <w:rPr>
          <w:rFonts w:ascii="Arial" w:eastAsia="Arial" w:hAnsi="Arial" w:cs="Arial"/>
          <w:b/>
          <w:kern w:val="24"/>
          <w:sz w:val="22"/>
          <w:szCs w:val="22"/>
        </w:rPr>
        <w:t>i</w:t>
      </w:r>
      <w:r w:rsidRPr="00770C24">
        <w:rPr>
          <w:rFonts w:ascii="Arial" w:eastAsia="Arial" w:hAnsi="Arial" w:cs="Arial"/>
          <w:b/>
          <w:kern w:val="24"/>
          <w:sz w:val="22"/>
          <w:szCs w:val="22"/>
        </w:rPr>
        <w:t>nnovat</w:t>
      </w:r>
      <w:r>
        <w:rPr>
          <w:rFonts w:ascii="Arial" w:eastAsia="Arial" w:hAnsi="Arial" w:cs="Arial"/>
          <w:b/>
          <w:kern w:val="24"/>
          <w:sz w:val="22"/>
          <w:szCs w:val="22"/>
        </w:rPr>
        <w:t>ion et i</w:t>
      </w:r>
      <w:r w:rsidRPr="00770C24">
        <w:rPr>
          <w:rFonts w:ascii="Arial" w:eastAsia="Arial" w:hAnsi="Arial" w:cs="Arial"/>
          <w:b/>
          <w:kern w:val="24"/>
          <w:sz w:val="22"/>
          <w:szCs w:val="22"/>
        </w:rPr>
        <w:t>ngénierie (</w:t>
      </w:r>
      <w:proofErr w:type="spellStart"/>
      <w:r w:rsidRPr="00770C24">
        <w:rPr>
          <w:rFonts w:ascii="Arial" w:eastAsia="Arial" w:hAnsi="Arial" w:cs="Arial"/>
          <w:b/>
          <w:kern w:val="24"/>
          <w:sz w:val="22"/>
          <w:szCs w:val="22"/>
        </w:rPr>
        <w:t>Fab’Lab</w:t>
      </w:r>
      <w:proofErr w:type="spellEnd"/>
      <w:r w:rsidRPr="00770C24">
        <w:rPr>
          <w:rFonts w:ascii="Arial" w:eastAsia="Arial" w:hAnsi="Arial" w:cs="Arial"/>
          <w:b/>
          <w:kern w:val="24"/>
          <w:sz w:val="22"/>
          <w:szCs w:val="22"/>
        </w:rPr>
        <w:t>)</w:t>
      </w:r>
      <w:r>
        <w:rPr>
          <w:rFonts w:ascii="Arial" w:eastAsia="Arial" w:hAnsi="Arial" w:cs="Arial"/>
          <w:b/>
          <w:kern w:val="24"/>
          <w:sz w:val="22"/>
          <w:szCs w:val="22"/>
        </w:rPr>
        <w:t>, architecture et c</w:t>
      </w:r>
      <w:r w:rsidRPr="00770C24">
        <w:rPr>
          <w:rFonts w:ascii="Arial" w:eastAsia="Arial" w:hAnsi="Arial" w:cs="Arial"/>
          <w:b/>
          <w:kern w:val="24"/>
          <w:sz w:val="22"/>
          <w:szCs w:val="22"/>
        </w:rPr>
        <w:t>onstruction</w:t>
      </w:r>
      <w:r>
        <w:rPr>
          <w:rFonts w:ascii="Arial" w:eastAsia="Arial" w:hAnsi="Arial" w:cs="Arial"/>
          <w:b/>
          <w:kern w:val="24"/>
          <w:sz w:val="22"/>
          <w:szCs w:val="22"/>
        </w:rPr>
        <w:t>.</w:t>
      </w:r>
    </w:p>
    <w:p w:rsidR="009F475E" w:rsidRDefault="009F475E" w:rsidP="009F475E">
      <w:pPr>
        <w:pStyle w:val="NormalWeb"/>
        <w:spacing w:before="0" w:beforeAutospacing="0" w:after="0" w:afterAutospacing="0"/>
        <w:jc w:val="both"/>
        <w:rPr>
          <w:rFonts w:ascii="Arial" w:eastAsia="Arial" w:hAnsi="Arial" w:cs="Arial"/>
          <w:b/>
          <w:kern w:val="24"/>
          <w:sz w:val="22"/>
          <w:szCs w:val="22"/>
        </w:rPr>
      </w:pPr>
    </w:p>
    <w:p w:rsidR="000B05CF" w:rsidRPr="00D77B93" w:rsidRDefault="00052E3F" w:rsidP="009F475E">
      <w:pPr>
        <w:pStyle w:val="NormalWeb"/>
        <w:spacing w:before="0" w:beforeAutospacing="0" w:after="0" w:afterAutospacing="0"/>
        <w:jc w:val="both"/>
        <w:rPr>
          <w:rFonts w:ascii="Arial" w:hAnsi="Arial" w:cs="Arial"/>
          <w:sz w:val="22"/>
          <w:szCs w:val="22"/>
        </w:rPr>
      </w:pPr>
      <w:r w:rsidRPr="00D77B93">
        <w:rPr>
          <w:rFonts w:ascii="Arial" w:eastAsia="Arial" w:hAnsi="Arial" w:cs="Arial"/>
          <w:b/>
          <w:kern w:val="24"/>
          <w:sz w:val="22"/>
          <w:szCs w:val="22"/>
        </w:rPr>
        <w:t>Recherche</w:t>
      </w:r>
      <w:r w:rsidRPr="00D77B93">
        <w:rPr>
          <w:rFonts w:ascii="Arial" w:eastAsia="Arial" w:hAnsi="Arial" w:cs="Arial"/>
          <w:kern w:val="24"/>
          <w:sz w:val="22"/>
          <w:szCs w:val="22"/>
        </w:rPr>
        <w:t xml:space="preserve"> : </w:t>
      </w:r>
      <w:hyperlink r:id="rId23" w:history="1">
        <w:r w:rsidR="000B05CF" w:rsidRPr="00F84A08">
          <w:rPr>
            <w:rStyle w:val="Lienhypertexte"/>
            <w:rFonts w:ascii="Arial" w:hAnsi="Arial" w:cs="Arial"/>
            <w:sz w:val="22"/>
            <w:szCs w:val="22"/>
          </w:rPr>
          <w:t>Trois unités de recherche</w:t>
        </w:r>
      </w:hyperlink>
      <w:r w:rsidR="000B05CF" w:rsidRPr="00D77B93">
        <w:rPr>
          <w:rFonts w:ascii="Arial" w:hAnsi="Arial" w:cs="Arial"/>
          <w:sz w:val="22"/>
          <w:szCs w:val="22"/>
        </w:rPr>
        <w:t xml:space="preserve"> (</w:t>
      </w:r>
      <w:hyperlink r:id="rId24" w:history="1">
        <w:r w:rsidR="000B05CF" w:rsidRPr="002451D0">
          <w:rPr>
            <w:rStyle w:val="Lienhypertexte"/>
            <w:rFonts w:ascii="Arial" w:hAnsi="Arial" w:cs="Arial"/>
            <w:b/>
            <w:color w:val="auto"/>
            <w:sz w:val="22"/>
            <w:szCs w:val="22"/>
            <w:u w:val="none"/>
          </w:rPr>
          <w:t>AMUP</w:t>
        </w:r>
      </w:hyperlink>
      <w:r w:rsidR="000B05CF" w:rsidRPr="002451D0">
        <w:rPr>
          <w:rFonts w:ascii="Arial" w:hAnsi="Arial" w:cs="Arial"/>
          <w:b/>
          <w:sz w:val="22"/>
          <w:szCs w:val="22"/>
        </w:rPr>
        <w:t xml:space="preserve">, </w:t>
      </w:r>
      <w:hyperlink r:id="rId25" w:history="1">
        <w:proofErr w:type="spellStart"/>
        <w:r w:rsidR="000B05CF" w:rsidRPr="002451D0">
          <w:rPr>
            <w:rStyle w:val="Lienhypertexte"/>
            <w:rFonts w:ascii="Arial" w:hAnsi="Arial" w:cs="Arial"/>
            <w:b/>
            <w:color w:val="auto"/>
            <w:sz w:val="22"/>
            <w:szCs w:val="22"/>
            <w:u w:val="none"/>
          </w:rPr>
          <w:t>ICube</w:t>
        </w:r>
        <w:proofErr w:type="spellEnd"/>
        <w:r w:rsidR="000B05CF" w:rsidRPr="002451D0">
          <w:rPr>
            <w:rStyle w:val="Lienhypertexte"/>
            <w:rFonts w:ascii="Arial" w:hAnsi="Arial" w:cs="Arial"/>
            <w:b/>
            <w:color w:val="auto"/>
            <w:sz w:val="22"/>
            <w:szCs w:val="22"/>
            <w:u w:val="none"/>
          </w:rPr>
          <w:t xml:space="preserve"> </w:t>
        </w:r>
      </w:hyperlink>
      <w:r w:rsidR="000B05CF" w:rsidRPr="002451D0">
        <w:rPr>
          <w:rFonts w:ascii="Arial" w:hAnsi="Arial" w:cs="Arial"/>
          <w:b/>
          <w:sz w:val="22"/>
          <w:szCs w:val="22"/>
        </w:rPr>
        <w:t xml:space="preserve">et </w:t>
      </w:r>
      <w:hyperlink r:id="rId26" w:tgtFrame="_blank" w:history="1">
        <w:r w:rsidR="000B05CF" w:rsidRPr="002451D0">
          <w:rPr>
            <w:rStyle w:val="Lienhypertexte"/>
            <w:rFonts w:ascii="Arial" w:hAnsi="Arial" w:cs="Arial"/>
            <w:b/>
            <w:color w:val="auto"/>
            <w:sz w:val="22"/>
            <w:szCs w:val="22"/>
            <w:u w:val="none"/>
          </w:rPr>
          <w:t xml:space="preserve">Institut Charles </w:t>
        </w:r>
        <w:proofErr w:type="spellStart"/>
        <w:r w:rsidR="000B05CF" w:rsidRPr="002451D0">
          <w:rPr>
            <w:rStyle w:val="Lienhypertexte"/>
            <w:rFonts w:ascii="Arial" w:hAnsi="Arial" w:cs="Arial"/>
            <w:b/>
            <w:color w:val="auto"/>
            <w:sz w:val="22"/>
            <w:szCs w:val="22"/>
            <w:u w:val="none"/>
          </w:rPr>
          <w:t>Sadron</w:t>
        </w:r>
        <w:proofErr w:type="spellEnd"/>
      </w:hyperlink>
      <w:r w:rsidR="000B05CF" w:rsidRPr="00D77B93">
        <w:rPr>
          <w:rFonts w:ascii="Arial" w:hAnsi="Arial" w:cs="Arial"/>
          <w:sz w:val="22"/>
          <w:szCs w:val="22"/>
        </w:rPr>
        <w:t>) accueillent les activités de recherche des personnels de l’</w:t>
      </w:r>
      <w:r w:rsidR="00D77B93">
        <w:rPr>
          <w:rFonts w:ascii="Arial" w:hAnsi="Arial" w:cs="Arial"/>
          <w:sz w:val="22"/>
          <w:szCs w:val="22"/>
        </w:rPr>
        <w:t>INSA</w:t>
      </w:r>
      <w:r w:rsidR="000B05CF" w:rsidRPr="00D77B93">
        <w:rPr>
          <w:rFonts w:ascii="Arial" w:hAnsi="Arial" w:cs="Arial"/>
          <w:sz w:val="22"/>
          <w:szCs w:val="22"/>
        </w:rPr>
        <w:t xml:space="preserve"> Strasbourg.</w:t>
      </w:r>
    </w:p>
    <w:p w:rsidR="00426DA9" w:rsidRDefault="000B05CF" w:rsidP="009F475E">
      <w:pPr>
        <w:pStyle w:val="NormalWeb"/>
        <w:tabs>
          <w:tab w:val="left" w:pos="451"/>
        </w:tabs>
        <w:spacing w:before="0" w:beforeAutospacing="0" w:after="0" w:afterAutospacing="0"/>
        <w:jc w:val="both"/>
        <w:rPr>
          <w:rFonts w:ascii="Arial" w:hAnsi="Arial" w:cs="Arial"/>
          <w:sz w:val="22"/>
          <w:szCs w:val="22"/>
        </w:rPr>
      </w:pPr>
      <w:r w:rsidRPr="00D77B93">
        <w:rPr>
          <w:rFonts w:ascii="Arial" w:hAnsi="Arial" w:cs="Arial"/>
          <w:sz w:val="22"/>
          <w:szCs w:val="22"/>
        </w:rPr>
        <w:t>Les thèmes développés portent sur</w:t>
      </w:r>
      <w:r w:rsidR="00B1385F">
        <w:rPr>
          <w:rFonts w:ascii="Arial" w:hAnsi="Arial" w:cs="Arial"/>
          <w:sz w:val="22"/>
          <w:szCs w:val="22"/>
        </w:rPr>
        <w:t> :</w:t>
      </w:r>
    </w:p>
    <w:p w:rsidR="002451D0" w:rsidRPr="00D77B93" w:rsidRDefault="002451D0" w:rsidP="009F475E">
      <w:pPr>
        <w:pStyle w:val="NormalWeb"/>
        <w:tabs>
          <w:tab w:val="left" w:pos="451"/>
        </w:tabs>
        <w:spacing w:before="0" w:beforeAutospacing="0" w:after="0" w:afterAutospacing="0"/>
        <w:jc w:val="both"/>
        <w:rPr>
          <w:rFonts w:ascii="Arial" w:hAnsi="Arial" w:cs="Arial"/>
          <w:sz w:val="22"/>
          <w:szCs w:val="22"/>
        </w:rPr>
      </w:pPr>
    </w:p>
    <w:p w:rsidR="002451D0" w:rsidRPr="002451D0" w:rsidRDefault="008E56E8" w:rsidP="002451D0">
      <w:pPr>
        <w:pStyle w:val="NormalWeb"/>
        <w:numPr>
          <w:ilvl w:val="0"/>
          <w:numId w:val="21"/>
        </w:numPr>
        <w:tabs>
          <w:tab w:val="left" w:pos="451"/>
        </w:tabs>
        <w:spacing w:before="0" w:beforeAutospacing="0" w:after="0" w:afterAutospacing="0"/>
        <w:rPr>
          <w:rFonts w:ascii="Arial" w:eastAsia="Calibri" w:hAnsi="Arial" w:cs="Arial"/>
          <w:kern w:val="24"/>
          <w:sz w:val="22"/>
          <w:szCs w:val="22"/>
        </w:rPr>
      </w:pPr>
      <w:r w:rsidRPr="002451D0">
        <w:rPr>
          <w:rFonts w:ascii="Arial" w:eastAsia="Calibri" w:hAnsi="Arial" w:cs="Arial"/>
          <w:kern w:val="24"/>
          <w:sz w:val="22"/>
          <w:szCs w:val="22"/>
        </w:rPr>
        <w:t>Architecture,</w:t>
      </w:r>
      <w:r w:rsidRPr="002451D0">
        <w:rPr>
          <w:rFonts w:ascii="Arial" w:eastAsiaTheme="minorEastAsia" w:hAnsi="Arial" w:cs="Arial"/>
          <w:spacing w:val="-6"/>
          <w:kern w:val="24"/>
          <w:sz w:val="22"/>
          <w:szCs w:val="22"/>
        </w:rPr>
        <w:t xml:space="preserve"> </w:t>
      </w:r>
      <w:r w:rsidRPr="002451D0">
        <w:rPr>
          <w:rFonts w:ascii="Arial" w:eastAsia="Calibri" w:hAnsi="Arial" w:cs="Arial"/>
          <w:kern w:val="24"/>
          <w:sz w:val="22"/>
          <w:szCs w:val="22"/>
        </w:rPr>
        <w:t>morphologie/morphogenèse</w:t>
      </w:r>
      <w:r w:rsidRPr="002451D0">
        <w:rPr>
          <w:rFonts w:ascii="Arial" w:eastAsiaTheme="minorEastAsia" w:hAnsi="Arial" w:cs="Arial"/>
          <w:spacing w:val="-7"/>
          <w:kern w:val="24"/>
          <w:sz w:val="22"/>
          <w:szCs w:val="22"/>
        </w:rPr>
        <w:t xml:space="preserve"> </w:t>
      </w:r>
      <w:r w:rsidRPr="002451D0">
        <w:rPr>
          <w:rFonts w:ascii="Arial" w:eastAsia="Calibri" w:hAnsi="Arial" w:cs="Arial"/>
          <w:kern w:val="24"/>
          <w:sz w:val="22"/>
          <w:szCs w:val="22"/>
        </w:rPr>
        <w:t>urbaine</w:t>
      </w:r>
      <w:r w:rsidRPr="002451D0">
        <w:rPr>
          <w:rFonts w:ascii="Arial" w:eastAsiaTheme="minorEastAsia" w:hAnsi="Arial" w:cs="Arial"/>
          <w:spacing w:val="-6"/>
          <w:kern w:val="24"/>
          <w:sz w:val="22"/>
          <w:szCs w:val="22"/>
        </w:rPr>
        <w:t xml:space="preserve"> </w:t>
      </w:r>
      <w:r w:rsidRPr="002451D0">
        <w:rPr>
          <w:rFonts w:ascii="Arial" w:eastAsia="Calibri" w:hAnsi="Arial" w:cs="Arial"/>
          <w:kern w:val="24"/>
          <w:sz w:val="22"/>
          <w:szCs w:val="22"/>
        </w:rPr>
        <w:t>et</w:t>
      </w:r>
      <w:r w:rsidRPr="002451D0">
        <w:rPr>
          <w:rFonts w:ascii="Arial" w:eastAsiaTheme="minorEastAsia" w:hAnsi="Arial" w:cs="Arial"/>
          <w:spacing w:val="-7"/>
          <w:kern w:val="24"/>
          <w:sz w:val="22"/>
          <w:szCs w:val="22"/>
        </w:rPr>
        <w:t xml:space="preserve"> </w:t>
      </w:r>
      <w:r w:rsidRPr="002451D0">
        <w:rPr>
          <w:rFonts w:ascii="Arial" w:eastAsia="Calibri" w:hAnsi="Arial" w:cs="Arial"/>
          <w:kern w:val="24"/>
          <w:sz w:val="22"/>
          <w:szCs w:val="22"/>
        </w:rPr>
        <w:t>projets</w:t>
      </w:r>
    </w:p>
    <w:p w:rsidR="002451D0" w:rsidRPr="002451D0" w:rsidRDefault="00426DA9" w:rsidP="002451D0">
      <w:pPr>
        <w:pStyle w:val="NormalWeb"/>
        <w:numPr>
          <w:ilvl w:val="0"/>
          <w:numId w:val="21"/>
        </w:numPr>
        <w:tabs>
          <w:tab w:val="left" w:pos="451"/>
        </w:tabs>
        <w:spacing w:before="0" w:beforeAutospacing="0" w:after="0" w:afterAutospacing="0"/>
        <w:rPr>
          <w:rFonts w:ascii="Arial" w:eastAsia="Calibri" w:hAnsi="Arial" w:cs="Arial"/>
          <w:kern w:val="24"/>
          <w:sz w:val="22"/>
          <w:szCs w:val="22"/>
        </w:rPr>
      </w:pPr>
      <w:r w:rsidRPr="002451D0">
        <w:rPr>
          <w:rFonts w:ascii="Arial" w:eastAsia="Calibri" w:hAnsi="Arial" w:cs="Arial"/>
          <w:kern w:val="24"/>
          <w:sz w:val="22"/>
          <w:szCs w:val="22"/>
        </w:rPr>
        <w:t>Matériaux</w:t>
      </w:r>
      <w:r w:rsidRPr="002451D0">
        <w:rPr>
          <w:rFonts w:ascii="Arial" w:eastAsiaTheme="minorEastAsia" w:hAnsi="Arial" w:cs="Arial"/>
          <w:kern w:val="24"/>
          <w:sz w:val="22"/>
          <w:szCs w:val="22"/>
        </w:rPr>
        <w:t xml:space="preserve"> </w:t>
      </w:r>
      <w:r w:rsidRPr="002451D0">
        <w:rPr>
          <w:rFonts w:ascii="Arial" w:eastAsia="Calibri" w:hAnsi="Arial" w:cs="Arial"/>
          <w:kern w:val="24"/>
          <w:sz w:val="22"/>
          <w:szCs w:val="22"/>
        </w:rPr>
        <w:t>polymères</w:t>
      </w:r>
      <w:r w:rsidRPr="002451D0">
        <w:rPr>
          <w:rFonts w:ascii="Arial" w:eastAsiaTheme="minorEastAsia" w:hAnsi="Arial" w:cs="Arial"/>
          <w:kern w:val="24"/>
          <w:sz w:val="22"/>
          <w:szCs w:val="22"/>
        </w:rPr>
        <w:t xml:space="preserve"> </w:t>
      </w:r>
      <w:r w:rsidRPr="002451D0">
        <w:rPr>
          <w:rFonts w:ascii="Arial" w:eastAsia="Calibri" w:hAnsi="Arial" w:cs="Arial"/>
          <w:kern w:val="24"/>
          <w:sz w:val="22"/>
          <w:szCs w:val="22"/>
        </w:rPr>
        <w:t>:</w:t>
      </w:r>
      <w:r w:rsidRPr="002451D0">
        <w:rPr>
          <w:rFonts w:ascii="Arial" w:eastAsiaTheme="minorEastAsia" w:hAnsi="Arial" w:cs="Arial"/>
          <w:kern w:val="24"/>
          <w:sz w:val="22"/>
          <w:szCs w:val="22"/>
        </w:rPr>
        <w:t xml:space="preserve"> </w:t>
      </w:r>
      <w:r w:rsidRPr="002451D0">
        <w:rPr>
          <w:rFonts w:ascii="Arial" w:eastAsia="Calibri" w:hAnsi="Arial" w:cs="Arial"/>
          <w:kern w:val="24"/>
          <w:sz w:val="22"/>
          <w:szCs w:val="22"/>
        </w:rPr>
        <w:t>mécanique</w:t>
      </w:r>
      <w:r w:rsidRPr="002451D0">
        <w:rPr>
          <w:rFonts w:ascii="Arial" w:eastAsiaTheme="minorEastAsia" w:hAnsi="Arial" w:cs="Arial"/>
          <w:kern w:val="24"/>
          <w:sz w:val="22"/>
          <w:szCs w:val="22"/>
        </w:rPr>
        <w:t xml:space="preserve"> </w:t>
      </w:r>
      <w:r w:rsidRPr="002451D0">
        <w:rPr>
          <w:rFonts w:ascii="Arial" w:eastAsia="Calibri" w:hAnsi="Arial" w:cs="Arial"/>
          <w:kern w:val="24"/>
          <w:sz w:val="22"/>
          <w:szCs w:val="22"/>
        </w:rPr>
        <w:t>et</w:t>
      </w:r>
      <w:r w:rsidRPr="002451D0">
        <w:rPr>
          <w:rFonts w:ascii="Arial" w:eastAsiaTheme="minorEastAsia" w:hAnsi="Arial" w:cs="Arial"/>
          <w:spacing w:val="-15"/>
          <w:kern w:val="24"/>
          <w:sz w:val="22"/>
          <w:szCs w:val="22"/>
        </w:rPr>
        <w:t xml:space="preserve"> </w:t>
      </w:r>
      <w:r w:rsidRPr="002451D0">
        <w:rPr>
          <w:rFonts w:ascii="Arial" w:eastAsia="Calibri" w:hAnsi="Arial" w:cs="Arial"/>
          <w:kern w:val="24"/>
          <w:sz w:val="22"/>
          <w:szCs w:val="22"/>
        </w:rPr>
        <w:t>tribologie</w:t>
      </w:r>
    </w:p>
    <w:p w:rsidR="002451D0" w:rsidRPr="002451D0" w:rsidRDefault="00426DA9" w:rsidP="002451D0">
      <w:pPr>
        <w:pStyle w:val="NormalWeb"/>
        <w:numPr>
          <w:ilvl w:val="0"/>
          <w:numId w:val="21"/>
        </w:numPr>
        <w:tabs>
          <w:tab w:val="left" w:pos="451"/>
        </w:tabs>
        <w:spacing w:before="0" w:beforeAutospacing="0" w:after="0" w:afterAutospacing="0"/>
        <w:rPr>
          <w:rFonts w:ascii="Arial" w:eastAsia="Calibri" w:hAnsi="Arial" w:cs="Arial"/>
          <w:kern w:val="24"/>
          <w:sz w:val="22"/>
          <w:szCs w:val="22"/>
        </w:rPr>
      </w:pPr>
      <w:r w:rsidRPr="002451D0">
        <w:rPr>
          <w:rFonts w:ascii="Arial" w:eastAsia="Calibri" w:hAnsi="Arial" w:cs="Arial"/>
          <w:kern w:val="24"/>
          <w:sz w:val="22"/>
          <w:szCs w:val="22"/>
        </w:rPr>
        <w:t>Sciences</w:t>
      </w:r>
      <w:r w:rsidRPr="002451D0">
        <w:rPr>
          <w:rFonts w:ascii="Arial" w:eastAsiaTheme="minorEastAsia" w:hAnsi="Arial" w:cs="Arial"/>
          <w:kern w:val="24"/>
          <w:sz w:val="22"/>
          <w:szCs w:val="22"/>
        </w:rPr>
        <w:t xml:space="preserve"> </w:t>
      </w:r>
      <w:r w:rsidRPr="002451D0">
        <w:rPr>
          <w:rFonts w:ascii="Arial" w:eastAsia="Calibri" w:hAnsi="Arial" w:cs="Arial"/>
          <w:kern w:val="24"/>
          <w:sz w:val="22"/>
          <w:szCs w:val="22"/>
        </w:rPr>
        <w:t>des</w:t>
      </w:r>
      <w:r w:rsidRPr="002451D0">
        <w:rPr>
          <w:rFonts w:ascii="Arial" w:eastAsiaTheme="minorEastAsia" w:hAnsi="Arial" w:cs="Arial"/>
          <w:kern w:val="24"/>
          <w:sz w:val="22"/>
          <w:szCs w:val="22"/>
        </w:rPr>
        <w:t xml:space="preserve"> </w:t>
      </w:r>
      <w:r w:rsidRPr="002451D0">
        <w:rPr>
          <w:rFonts w:ascii="Arial" w:eastAsia="Calibri" w:hAnsi="Arial" w:cs="Arial"/>
          <w:kern w:val="24"/>
          <w:sz w:val="22"/>
          <w:szCs w:val="22"/>
        </w:rPr>
        <w:t>données</w:t>
      </w:r>
      <w:r w:rsidRPr="002451D0">
        <w:rPr>
          <w:rFonts w:ascii="Arial" w:eastAsiaTheme="minorEastAsia" w:hAnsi="Arial" w:cs="Arial"/>
          <w:kern w:val="24"/>
          <w:sz w:val="22"/>
          <w:szCs w:val="22"/>
        </w:rPr>
        <w:t xml:space="preserve"> </w:t>
      </w:r>
      <w:r w:rsidRPr="002451D0">
        <w:rPr>
          <w:rFonts w:ascii="Arial" w:eastAsia="Calibri" w:hAnsi="Arial" w:cs="Arial"/>
          <w:kern w:val="24"/>
          <w:sz w:val="22"/>
          <w:szCs w:val="22"/>
        </w:rPr>
        <w:t>et</w:t>
      </w:r>
      <w:r w:rsidRPr="002451D0">
        <w:rPr>
          <w:rFonts w:ascii="Arial" w:eastAsiaTheme="minorEastAsia" w:hAnsi="Arial" w:cs="Arial"/>
          <w:spacing w:val="-4"/>
          <w:kern w:val="24"/>
          <w:sz w:val="22"/>
          <w:szCs w:val="22"/>
        </w:rPr>
        <w:t xml:space="preserve"> </w:t>
      </w:r>
      <w:r w:rsidRPr="002451D0">
        <w:rPr>
          <w:rFonts w:ascii="Arial" w:eastAsia="Calibri" w:hAnsi="Arial" w:cs="Arial"/>
          <w:kern w:val="24"/>
          <w:sz w:val="22"/>
          <w:szCs w:val="22"/>
        </w:rPr>
        <w:t>connaissances</w:t>
      </w:r>
    </w:p>
    <w:p w:rsidR="002451D0" w:rsidRPr="002451D0" w:rsidRDefault="00426DA9" w:rsidP="002451D0">
      <w:pPr>
        <w:pStyle w:val="NormalWeb"/>
        <w:numPr>
          <w:ilvl w:val="0"/>
          <w:numId w:val="21"/>
        </w:numPr>
        <w:tabs>
          <w:tab w:val="left" w:pos="451"/>
        </w:tabs>
        <w:spacing w:before="0" w:beforeAutospacing="0" w:after="0" w:afterAutospacing="0"/>
        <w:rPr>
          <w:rFonts w:ascii="Arial" w:eastAsia="Calibri" w:hAnsi="Arial" w:cs="Arial"/>
          <w:kern w:val="24"/>
          <w:sz w:val="22"/>
          <w:szCs w:val="22"/>
        </w:rPr>
      </w:pPr>
      <w:r w:rsidRPr="002451D0">
        <w:rPr>
          <w:rFonts w:ascii="Arial" w:eastAsia="Calibri" w:hAnsi="Arial" w:cs="Arial"/>
          <w:kern w:val="24"/>
          <w:sz w:val="22"/>
          <w:szCs w:val="22"/>
        </w:rPr>
        <w:t>Automatique,</w:t>
      </w:r>
      <w:r w:rsidRPr="002451D0">
        <w:rPr>
          <w:rFonts w:ascii="Arial" w:eastAsiaTheme="minorEastAsia" w:hAnsi="Arial" w:cs="Arial"/>
          <w:kern w:val="24"/>
          <w:sz w:val="22"/>
          <w:szCs w:val="22"/>
        </w:rPr>
        <w:t xml:space="preserve"> </w:t>
      </w:r>
      <w:r w:rsidRPr="002451D0">
        <w:rPr>
          <w:rFonts w:ascii="Arial" w:eastAsia="Calibri" w:hAnsi="Arial" w:cs="Arial"/>
          <w:kern w:val="24"/>
          <w:sz w:val="22"/>
          <w:szCs w:val="22"/>
        </w:rPr>
        <w:t>vision</w:t>
      </w:r>
      <w:r w:rsidRPr="002451D0">
        <w:rPr>
          <w:rFonts w:ascii="Arial" w:eastAsiaTheme="minorEastAsia" w:hAnsi="Arial" w:cs="Arial"/>
          <w:kern w:val="24"/>
          <w:sz w:val="22"/>
          <w:szCs w:val="22"/>
        </w:rPr>
        <w:t xml:space="preserve"> </w:t>
      </w:r>
      <w:r w:rsidRPr="002451D0">
        <w:rPr>
          <w:rFonts w:ascii="Arial" w:eastAsia="Calibri" w:hAnsi="Arial" w:cs="Arial"/>
          <w:kern w:val="24"/>
          <w:sz w:val="22"/>
          <w:szCs w:val="22"/>
        </w:rPr>
        <w:t>et</w:t>
      </w:r>
      <w:r w:rsidRPr="002451D0">
        <w:rPr>
          <w:rFonts w:ascii="Arial" w:eastAsiaTheme="minorEastAsia" w:hAnsi="Arial" w:cs="Arial"/>
          <w:spacing w:val="-19"/>
          <w:kern w:val="24"/>
          <w:sz w:val="22"/>
          <w:szCs w:val="22"/>
        </w:rPr>
        <w:t xml:space="preserve"> </w:t>
      </w:r>
      <w:r w:rsidRPr="002451D0">
        <w:rPr>
          <w:rFonts w:ascii="Arial" w:eastAsia="Calibri" w:hAnsi="Arial" w:cs="Arial"/>
          <w:kern w:val="24"/>
          <w:sz w:val="22"/>
          <w:szCs w:val="22"/>
        </w:rPr>
        <w:t>robotique</w:t>
      </w:r>
    </w:p>
    <w:p w:rsidR="002451D0" w:rsidRPr="002451D0" w:rsidRDefault="00426DA9" w:rsidP="002451D0">
      <w:pPr>
        <w:pStyle w:val="NormalWeb"/>
        <w:numPr>
          <w:ilvl w:val="0"/>
          <w:numId w:val="21"/>
        </w:numPr>
        <w:tabs>
          <w:tab w:val="left" w:pos="451"/>
        </w:tabs>
        <w:spacing w:before="0" w:beforeAutospacing="0" w:after="0" w:afterAutospacing="0"/>
        <w:rPr>
          <w:rFonts w:ascii="Arial" w:eastAsia="Calibri" w:hAnsi="Arial" w:cs="Arial"/>
          <w:kern w:val="24"/>
          <w:sz w:val="22"/>
          <w:szCs w:val="22"/>
        </w:rPr>
      </w:pPr>
      <w:r w:rsidRPr="002451D0">
        <w:rPr>
          <w:rFonts w:ascii="Arial" w:eastAsia="Calibri" w:hAnsi="Arial" w:cs="Arial"/>
          <w:kern w:val="24"/>
          <w:sz w:val="22"/>
          <w:szCs w:val="22"/>
        </w:rPr>
        <w:t>Modélisation</w:t>
      </w:r>
      <w:r w:rsidRPr="002451D0">
        <w:rPr>
          <w:rFonts w:ascii="Arial" w:eastAsiaTheme="minorEastAsia" w:hAnsi="Arial" w:cs="Arial"/>
          <w:kern w:val="24"/>
          <w:sz w:val="22"/>
          <w:szCs w:val="22"/>
        </w:rPr>
        <w:t xml:space="preserve"> </w:t>
      </w:r>
      <w:r w:rsidRPr="002451D0">
        <w:rPr>
          <w:rFonts w:ascii="Arial" w:eastAsia="Calibri" w:hAnsi="Arial" w:cs="Arial"/>
          <w:kern w:val="24"/>
          <w:sz w:val="22"/>
          <w:szCs w:val="22"/>
        </w:rPr>
        <w:t>du</w:t>
      </w:r>
      <w:r w:rsidRPr="002451D0">
        <w:rPr>
          <w:rFonts w:ascii="Arial" w:eastAsiaTheme="minorEastAsia" w:hAnsi="Arial" w:cs="Arial"/>
          <w:kern w:val="24"/>
          <w:sz w:val="22"/>
          <w:szCs w:val="22"/>
        </w:rPr>
        <w:t xml:space="preserve"> </w:t>
      </w:r>
      <w:r w:rsidRPr="002451D0">
        <w:rPr>
          <w:rFonts w:ascii="Arial" w:eastAsia="Calibri" w:hAnsi="Arial" w:cs="Arial"/>
          <w:kern w:val="24"/>
          <w:sz w:val="22"/>
          <w:szCs w:val="22"/>
        </w:rPr>
        <w:t>patrimoine</w:t>
      </w:r>
      <w:r w:rsidRPr="002451D0">
        <w:rPr>
          <w:rFonts w:ascii="Arial" w:eastAsiaTheme="minorEastAsia" w:hAnsi="Arial" w:cs="Arial"/>
          <w:kern w:val="24"/>
          <w:sz w:val="22"/>
          <w:szCs w:val="22"/>
        </w:rPr>
        <w:t xml:space="preserve"> </w:t>
      </w:r>
      <w:r w:rsidRPr="002451D0">
        <w:rPr>
          <w:rFonts w:ascii="Arial" w:eastAsia="Calibri" w:hAnsi="Arial" w:cs="Arial"/>
          <w:kern w:val="24"/>
          <w:sz w:val="22"/>
          <w:szCs w:val="22"/>
        </w:rPr>
        <w:t>et</w:t>
      </w:r>
      <w:r w:rsidRPr="002451D0">
        <w:rPr>
          <w:rFonts w:ascii="Arial" w:eastAsiaTheme="minorEastAsia" w:hAnsi="Arial" w:cs="Arial"/>
          <w:kern w:val="24"/>
          <w:sz w:val="22"/>
          <w:szCs w:val="22"/>
        </w:rPr>
        <w:t xml:space="preserve"> </w:t>
      </w:r>
      <w:r w:rsidRPr="002451D0">
        <w:rPr>
          <w:rFonts w:ascii="Arial" w:eastAsia="Calibri" w:hAnsi="Arial" w:cs="Arial"/>
          <w:kern w:val="24"/>
          <w:sz w:val="22"/>
          <w:szCs w:val="22"/>
        </w:rPr>
        <w:t>milieu</w:t>
      </w:r>
      <w:r w:rsidRPr="002451D0">
        <w:rPr>
          <w:rFonts w:ascii="Arial" w:eastAsiaTheme="minorEastAsia" w:hAnsi="Arial" w:cs="Arial"/>
          <w:spacing w:val="-6"/>
          <w:kern w:val="24"/>
          <w:sz w:val="22"/>
          <w:szCs w:val="22"/>
        </w:rPr>
        <w:t xml:space="preserve"> </w:t>
      </w:r>
      <w:r w:rsidRPr="002451D0">
        <w:rPr>
          <w:rFonts w:ascii="Arial" w:eastAsia="Calibri" w:hAnsi="Arial" w:cs="Arial"/>
          <w:kern w:val="24"/>
          <w:sz w:val="22"/>
          <w:szCs w:val="22"/>
        </w:rPr>
        <w:t>urbain</w:t>
      </w:r>
    </w:p>
    <w:p w:rsidR="00426DA9" w:rsidRPr="002451D0" w:rsidRDefault="00426DA9" w:rsidP="002451D0">
      <w:pPr>
        <w:pStyle w:val="NormalWeb"/>
        <w:numPr>
          <w:ilvl w:val="0"/>
          <w:numId w:val="21"/>
        </w:numPr>
        <w:tabs>
          <w:tab w:val="left" w:pos="451"/>
        </w:tabs>
        <w:spacing w:before="0" w:beforeAutospacing="0" w:after="0" w:afterAutospacing="0"/>
        <w:rPr>
          <w:rFonts w:ascii="Arial" w:hAnsi="Arial" w:cs="Arial"/>
          <w:sz w:val="22"/>
          <w:szCs w:val="22"/>
        </w:rPr>
      </w:pPr>
      <w:r w:rsidRPr="002451D0">
        <w:rPr>
          <w:rFonts w:ascii="Arial" w:eastAsia="Calibri" w:hAnsi="Arial" w:cs="Arial"/>
          <w:kern w:val="24"/>
          <w:sz w:val="22"/>
          <w:szCs w:val="22"/>
        </w:rPr>
        <w:t>Génie</w:t>
      </w:r>
      <w:r w:rsidRPr="002451D0">
        <w:rPr>
          <w:rFonts w:ascii="Arial" w:eastAsiaTheme="minorEastAsia" w:hAnsi="Arial" w:cs="Arial"/>
          <w:spacing w:val="-3"/>
          <w:kern w:val="24"/>
          <w:sz w:val="22"/>
          <w:szCs w:val="22"/>
        </w:rPr>
        <w:t xml:space="preserve"> </w:t>
      </w:r>
      <w:r w:rsidRPr="002451D0">
        <w:rPr>
          <w:rFonts w:ascii="Arial" w:eastAsia="Calibri" w:hAnsi="Arial" w:cs="Arial"/>
          <w:kern w:val="24"/>
          <w:sz w:val="22"/>
          <w:szCs w:val="22"/>
        </w:rPr>
        <w:t>électrique</w:t>
      </w:r>
      <w:r w:rsidR="00770C24" w:rsidRPr="002451D0">
        <w:rPr>
          <w:rFonts w:ascii="Arial" w:eastAsia="Calibri" w:hAnsi="Arial" w:cs="Arial"/>
          <w:kern w:val="24"/>
          <w:sz w:val="22"/>
          <w:szCs w:val="22"/>
        </w:rPr>
        <w:t>, véhicule électrique et drone</w:t>
      </w:r>
    </w:p>
    <w:p w:rsidR="002451D0" w:rsidRPr="002451D0" w:rsidRDefault="00426DA9" w:rsidP="002451D0">
      <w:pPr>
        <w:pStyle w:val="Paragraphedeliste"/>
        <w:numPr>
          <w:ilvl w:val="0"/>
          <w:numId w:val="21"/>
        </w:numPr>
        <w:tabs>
          <w:tab w:val="left" w:pos="451"/>
        </w:tabs>
        <w:spacing w:after="0" w:line="240" w:lineRule="auto"/>
        <w:rPr>
          <w:rFonts w:ascii="Arial" w:eastAsia="Calibri" w:hAnsi="Arial" w:cs="Arial"/>
          <w:kern w:val="24"/>
          <w:lang w:eastAsia="fr-FR"/>
        </w:rPr>
      </w:pPr>
      <w:r w:rsidRPr="002451D0">
        <w:rPr>
          <w:rFonts w:ascii="Arial" w:eastAsia="Calibri" w:hAnsi="Arial" w:cs="Arial"/>
          <w:kern w:val="24"/>
          <w:lang w:eastAsia="fr-FR"/>
        </w:rPr>
        <w:t>Photonique</w:t>
      </w:r>
      <w:r w:rsidRPr="002451D0">
        <w:rPr>
          <w:rFonts w:ascii="Arial" w:eastAsiaTheme="minorEastAsia" w:hAnsi="Arial" w:cs="Arial"/>
          <w:kern w:val="24"/>
          <w:lang w:eastAsia="fr-FR"/>
        </w:rPr>
        <w:t xml:space="preserve"> </w:t>
      </w:r>
      <w:r w:rsidRPr="002451D0">
        <w:rPr>
          <w:rFonts w:ascii="Arial" w:eastAsia="Calibri" w:hAnsi="Arial" w:cs="Arial"/>
          <w:kern w:val="24"/>
          <w:lang w:eastAsia="fr-FR"/>
        </w:rPr>
        <w:t>et</w:t>
      </w:r>
      <w:r w:rsidRPr="002451D0">
        <w:rPr>
          <w:rFonts w:ascii="Arial" w:eastAsiaTheme="minorEastAsia" w:hAnsi="Arial" w:cs="Arial"/>
          <w:spacing w:val="-17"/>
          <w:kern w:val="24"/>
          <w:lang w:eastAsia="fr-FR"/>
        </w:rPr>
        <w:t xml:space="preserve"> </w:t>
      </w:r>
      <w:r w:rsidRPr="002451D0">
        <w:rPr>
          <w:rFonts w:ascii="Arial" w:eastAsia="Calibri" w:hAnsi="Arial" w:cs="Arial"/>
          <w:kern w:val="24"/>
          <w:lang w:eastAsia="fr-FR"/>
        </w:rPr>
        <w:t>lasers</w:t>
      </w:r>
    </w:p>
    <w:p w:rsidR="002451D0" w:rsidRPr="002451D0" w:rsidRDefault="00426DA9" w:rsidP="002451D0">
      <w:pPr>
        <w:pStyle w:val="Paragraphedeliste"/>
        <w:numPr>
          <w:ilvl w:val="0"/>
          <w:numId w:val="21"/>
        </w:numPr>
        <w:tabs>
          <w:tab w:val="left" w:pos="451"/>
        </w:tabs>
        <w:spacing w:after="0" w:line="240" w:lineRule="auto"/>
        <w:rPr>
          <w:rFonts w:ascii="Arial" w:eastAsia="Calibri" w:hAnsi="Arial" w:cs="Arial"/>
          <w:kern w:val="24"/>
          <w:lang w:eastAsia="fr-FR"/>
        </w:rPr>
      </w:pPr>
      <w:r w:rsidRPr="002451D0">
        <w:rPr>
          <w:rFonts w:ascii="Arial" w:eastAsia="Calibri" w:hAnsi="Arial" w:cs="Arial"/>
          <w:kern w:val="24"/>
          <w:lang w:eastAsia="fr-FR"/>
        </w:rPr>
        <w:t>Mécanique</w:t>
      </w:r>
      <w:r w:rsidRPr="002451D0">
        <w:rPr>
          <w:rFonts w:ascii="Arial" w:eastAsiaTheme="minorEastAsia" w:hAnsi="Arial" w:cs="Arial"/>
          <w:kern w:val="24"/>
          <w:lang w:eastAsia="fr-FR"/>
        </w:rPr>
        <w:t xml:space="preserve"> </w:t>
      </w:r>
      <w:r w:rsidRPr="002451D0">
        <w:rPr>
          <w:rFonts w:ascii="Arial" w:eastAsia="Calibri" w:hAnsi="Arial" w:cs="Arial"/>
          <w:kern w:val="24"/>
          <w:lang w:eastAsia="fr-FR"/>
        </w:rPr>
        <w:t>des</w:t>
      </w:r>
      <w:r w:rsidRPr="002451D0">
        <w:rPr>
          <w:rFonts w:ascii="Arial" w:eastAsiaTheme="minorEastAsia" w:hAnsi="Arial" w:cs="Arial"/>
          <w:kern w:val="24"/>
          <w:lang w:eastAsia="fr-FR"/>
        </w:rPr>
        <w:t xml:space="preserve"> </w:t>
      </w:r>
      <w:r w:rsidRPr="002451D0">
        <w:rPr>
          <w:rFonts w:ascii="Arial" w:eastAsia="Calibri" w:hAnsi="Arial" w:cs="Arial"/>
          <w:kern w:val="24"/>
          <w:lang w:eastAsia="fr-FR"/>
        </w:rPr>
        <w:t>fluides</w:t>
      </w:r>
      <w:r w:rsidRPr="002451D0">
        <w:rPr>
          <w:rFonts w:ascii="Arial" w:eastAsiaTheme="minorEastAsia" w:hAnsi="Arial" w:cs="Arial"/>
          <w:kern w:val="24"/>
          <w:lang w:eastAsia="fr-FR"/>
        </w:rPr>
        <w:t xml:space="preserve"> </w:t>
      </w:r>
      <w:r w:rsidRPr="002451D0">
        <w:rPr>
          <w:rFonts w:ascii="Arial" w:eastAsia="Calibri" w:hAnsi="Arial" w:cs="Arial"/>
          <w:kern w:val="24"/>
          <w:lang w:eastAsia="fr-FR"/>
        </w:rPr>
        <w:t>et</w:t>
      </w:r>
      <w:r w:rsidRPr="002451D0">
        <w:rPr>
          <w:rFonts w:ascii="Arial" w:eastAsiaTheme="minorEastAsia" w:hAnsi="Arial" w:cs="Arial"/>
          <w:spacing w:val="-15"/>
          <w:kern w:val="24"/>
          <w:lang w:eastAsia="fr-FR"/>
        </w:rPr>
        <w:t xml:space="preserve"> </w:t>
      </w:r>
      <w:r w:rsidRPr="002451D0">
        <w:rPr>
          <w:rFonts w:ascii="Arial" w:eastAsia="Calibri" w:hAnsi="Arial" w:cs="Arial"/>
          <w:kern w:val="24"/>
          <w:lang w:eastAsia="fr-FR"/>
        </w:rPr>
        <w:t>hydraulique</w:t>
      </w:r>
    </w:p>
    <w:p w:rsidR="002451D0" w:rsidRPr="002451D0" w:rsidRDefault="00426DA9" w:rsidP="002451D0">
      <w:pPr>
        <w:pStyle w:val="Paragraphedeliste"/>
        <w:numPr>
          <w:ilvl w:val="0"/>
          <w:numId w:val="21"/>
        </w:numPr>
        <w:tabs>
          <w:tab w:val="left" w:pos="451"/>
        </w:tabs>
        <w:spacing w:after="0" w:line="240" w:lineRule="auto"/>
        <w:rPr>
          <w:rFonts w:ascii="Arial" w:eastAsia="Calibri" w:hAnsi="Arial" w:cs="Arial"/>
          <w:kern w:val="24"/>
          <w:lang w:eastAsia="fr-FR"/>
        </w:rPr>
      </w:pPr>
      <w:r w:rsidRPr="002451D0">
        <w:rPr>
          <w:rFonts w:ascii="Arial" w:eastAsia="Calibri" w:hAnsi="Arial" w:cs="Arial"/>
          <w:kern w:val="24"/>
          <w:lang w:eastAsia="fr-FR"/>
        </w:rPr>
        <w:t>Génie</w:t>
      </w:r>
      <w:r w:rsidRPr="002451D0">
        <w:rPr>
          <w:rFonts w:ascii="Arial" w:eastAsiaTheme="minorEastAsia" w:hAnsi="Arial" w:cs="Arial"/>
          <w:spacing w:val="-4"/>
          <w:kern w:val="24"/>
          <w:lang w:eastAsia="fr-FR"/>
        </w:rPr>
        <w:t xml:space="preserve"> </w:t>
      </w:r>
      <w:r w:rsidRPr="002451D0">
        <w:rPr>
          <w:rFonts w:ascii="Arial" w:eastAsia="Calibri" w:hAnsi="Arial" w:cs="Arial"/>
          <w:kern w:val="24"/>
          <w:lang w:eastAsia="fr-FR"/>
        </w:rPr>
        <w:t>civil</w:t>
      </w:r>
      <w:r w:rsidRPr="002451D0">
        <w:rPr>
          <w:rFonts w:ascii="Arial" w:eastAsiaTheme="minorEastAsia" w:hAnsi="Arial" w:cs="Arial"/>
          <w:spacing w:val="-4"/>
          <w:kern w:val="24"/>
          <w:lang w:eastAsia="fr-FR"/>
        </w:rPr>
        <w:t xml:space="preserve"> </w:t>
      </w:r>
      <w:r w:rsidRPr="002451D0">
        <w:rPr>
          <w:rFonts w:ascii="Arial" w:eastAsia="Calibri" w:hAnsi="Arial" w:cs="Arial"/>
          <w:kern w:val="24"/>
          <w:lang w:eastAsia="fr-FR"/>
        </w:rPr>
        <w:t>–</w:t>
      </w:r>
      <w:r w:rsidRPr="002451D0">
        <w:rPr>
          <w:rFonts w:ascii="Arial" w:eastAsiaTheme="minorEastAsia" w:hAnsi="Arial" w:cs="Arial"/>
          <w:spacing w:val="-4"/>
          <w:kern w:val="24"/>
          <w:lang w:eastAsia="fr-FR"/>
        </w:rPr>
        <w:t xml:space="preserve"> </w:t>
      </w:r>
      <w:r w:rsidRPr="002451D0">
        <w:rPr>
          <w:rFonts w:ascii="Arial" w:eastAsia="Calibri" w:hAnsi="Arial" w:cs="Arial"/>
          <w:kern w:val="24"/>
          <w:lang w:eastAsia="fr-FR"/>
        </w:rPr>
        <w:t>matériaux</w:t>
      </w:r>
      <w:r w:rsidRPr="002451D0">
        <w:rPr>
          <w:rFonts w:ascii="Arial" w:eastAsiaTheme="minorEastAsia" w:hAnsi="Arial" w:cs="Arial"/>
          <w:spacing w:val="-4"/>
          <w:kern w:val="24"/>
          <w:lang w:eastAsia="fr-FR"/>
        </w:rPr>
        <w:t xml:space="preserve"> </w:t>
      </w:r>
      <w:r w:rsidRPr="002451D0">
        <w:rPr>
          <w:rFonts w:ascii="Arial" w:eastAsia="Calibri" w:hAnsi="Arial" w:cs="Arial"/>
          <w:kern w:val="24"/>
          <w:lang w:eastAsia="fr-FR"/>
        </w:rPr>
        <w:t>:</w:t>
      </w:r>
      <w:r w:rsidRPr="002451D0">
        <w:rPr>
          <w:rFonts w:ascii="Arial" w:eastAsiaTheme="minorEastAsia" w:hAnsi="Arial" w:cs="Arial"/>
          <w:spacing w:val="-4"/>
          <w:kern w:val="24"/>
          <w:lang w:eastAsia="fr-FR"/>
        </w:rPr>
        <w:t xml:space="preserve"> </w:t>
      </w:r>
      <w:r w:rsidRPr="002451D0">
        <w:rPr>
          <w:rFonts w:ascii="Arial" w:eastAsia="Calibri" w:hAnsi="Arial" w:cs="Arial"/>
          <w:kern w:val="24"/>
          <w:lang w:eastAsia="fr-FR"/>
        </w:rPr>
        <w:t>bétons</w:t>
      </w:r>
      <w:r w:rsidRPr="002451D0">
        <w:rPr>
          <w:rFonts w:ascii="Arial" w:eastAsiaTheme="minorEastAsia" w:hAnsi="Arial" w:cs="Arial"/>
          <w:spacing w:val="-4"/>
          <w:kern w:val="24"/>
          <w:lang w:eastAsia="fr-FR"/>
        </w:rPr>
        <w:t xml:space="preserve"> </w:t>
      </w:r>
      <w:r w:rsidRPr="002451D0">
        <w:rPr>
          <w:rFonts w:ascii="Arial" w:eastAsia="Calibri" w:hAnsi="Arial" w:cs="Arial"/>
          <w:kern w:val="24"/>
          <w:lang w:eastAsia="fr-FR"/>
        </w:rPr>
        <w:t>et</w:t>
      </w:r>
      <w:r w:rsidRPr="002451D0">
        <w:rPr>
          <w:rFonts w:ascii="Arial" w:eastAsiaTheme="minorEastAsia" w:hAnsi="Arial" w:cs="Arial"/>
          <w:spacing w:val="-4"/>
          <w:kern w:val="24"/>
          <w:lang w:eastAsia="fr-FR"/>
        </w:rPr>
        <w:t xml:space="preserve"> </w:t>
      </w:r>
      <w:r w:rsidRPr="002451D0">
        <w:rPr>
          <w:rFonts w:ascii="Arial" w:eastAsia="Calibri" w:hAnsi="Arial" w:cs="Arial"/>
          <w:kern w:val="24"/>
          <w:lang w:eastAsia="fr-FR"/>
        </w:rPr>
        <w:t>environnement,</w:t>
      </w:r>
      <w:r w:rsidRPr="002451D0">
        <w:rPr>
          <w:rFonts w:ascii="Arial" w:eastAsiaTheme="minorEastAsia" w:hAnsi="Arial" w:cs="Arial"/>
          <w:spacing w:val="-4"/>
          <w:kern w:val="24"/>
          <w:lang w:eastAsia="fr-FR"/>
        </w:rPr>
        <w:t xml:space="preserve"> </w:t>
      </w:r>
      <w:proofErr w:type="spellStart"/>
      <w:r w:rsidRPr="002451D0">
        <w:rPr>
          <w:rFonts w:ascii="Arial" w:eastAsia="Calibri" w:hAnsi="Arial" w:cs="Arial"/>
          <w:kern w:val="24"/>
          <w:lang w:eastAsia="fr-FR"/>
        </w:rPr>
        <w:t>biodétérioration</w:t>
      </w:r>
      <w:proofErr w:type="spellEnd"/>
      <w:r w:rsidRPr="002451D0">
        <w:rPr>
          <w:rFonts w:ascii="Arial" w:eastAsia="Calibri" w:hAnsi="Arial" w:cs="Arial"/>
          <w:kern w:val="24"/>
          <w:lang w:eastAsia="fr-FR"/>
        </w:rPr>
        <w:t>,</w:t>
      </w:r>
      <w:r w:rsidR="008E56E8" w:rsidRPr="002451D0">
        <w:rPr>
          <w:rFonts w:ascii="Arial" w:eastAsia="Calibri" w:hAnsi="Arial" w:cs="Arial"/>
          <w:kern w:val="24"/>
          <w:lang w:eastAsia="fr-FR"/>
        </w:rPr>
        <w:t xml:space="preserve"> cycles</w:t>
      </w:r>
      <w:r w:rsidR="008E56E8" w:rsidRPr="002451D0">
        <w:rPr>
          <w:rFonts w:ascii="Arial" w:eastAsiaTheme="minorEastAsia" w:hAnsi="Arial" w:cs="Arial"/>
          <w:kern w:val="24"/>
          <w:lang w:eastAsia="fr-FR"/>
        </w:rPr>
        <w:t xml:space="preserve"> </w:t>
      </w:r>
      <w:r w:rsidR="008E56E8" w:rsidRPr="002451D0">
        <w:rPr>
          <w:rFonts w:ascii="Arial" w:eastAsia="Calibri" w:hAnsi="Arial" w:cs="Arial"/>
          <w:kern w:val="24"/>
          <w:lang w:eastAsia="fr-FR"/>
        </w:rPr>
        <w:t>de</w:t>
      </w:r>
      <w:r w:rsidR="008E56E8" w:rsidRPr="002451D0">
        <w:rPr>
          <w:rFonts w:ascii="Arial" w:eastAsiaTheme="minorEastAsia" w:hAnsi="Arial" w:cs="Arial"/>
          <w:spacing w:val="-5"/>
          <w:kern w:val="24"/>
          <w:lang w:eastAsia="fr-FR"/>
        </w:rPr>
        <w:t xml:space="preserve"> </w:t>
      </w:r>
      <w:r w:rsidR="008E56E8" w:rsidRPr="002451D0">
        <w:rPr>
          <w:rFonts w:ascii="Arial" w:eastAsia="Calibri" w:hAnsi="Arial" w:cs="Arial"/>
          <w:kern w:val="24"/>
          <w:lang w:eastAsia="fr-FR"/>
        </w:rPr>
        <w:t>vie</w:t>
      </w:r>
    </w:p>
    <w:p w:rsidR="002451D0" w:rsidRPr="002451D0" w:rsidRDefault="00426DA9" w:rsidP="002451D0">
      <w:pPr>
        <w:pStyle w:val="Paragraphedeliste"/>
        <w:numPr>
          <w:ilvl w:val="0"/>
          <w:numId w:val="21"/>
        </w:numPr>
        <w:tabs>
          <w:tab w:val="left" w:pos="451"/>
        </w:tabs>
        <w:spacing w:after="0" w:line="240" w:lineRule="auto"/>
        <w:rPr>
          <w:rFonts w:ascii="Arial" w:eastAsia="Calibri" w:hAnsi="Arial" w:cs="Arial"/>
          <w:kern w:val="24"/>
          <w:lang w:eastAsia="fr-FR"/>
        </w:rPr>
      </w:pPr>
      <w:r w:rsidRPr="002451D0">
        <w:rPr>
          <w:rFonts w:ascii="Arial" w:eastAsia="Calibri" w:hAnsi="Arial" w:cs="Arial"/>
          <w:kern w:val="24"/>
          <w:lang w:eastAsia="fr-FR"/>
        </w:rPr>
        <w:t>Génie</w:t>
      </w:r>
      <w:r w:rsidRPr="002451D0">
        <w:rPr>
          <w:rFonts w:ascii="Arial" w:eastAsiaTheme="minorEastAsia" w:hAnsi="Arial" w:cs="Arial"/>
          <w:spacing w:val="-2"/>
          <w:kern w:val="24"/>
          <w:lang w:eastAsia="fr-FR"/>
        </w:rPr>
        <w:t xml:space="preserve"> </w:t>
      </w:r>
      <w:r w:rsidRPr="002451D0">
        <w:rPr>
          <w:rFonts w:ascii="Arial" w:eastAsia="Calibri" w:hAnsi="Arial" w:cs="Arial"/>
          <w:kern w:val="24"/>
          <w:lang w:eastAsia="fr-FR"/>
        </w:rPr>
        <w:t>civil</w:t>
      </w:r>
      <w:r w:rsidRPr="002451D0">
        <w:rPr>
          <w:rFonts w:ascii="Arial" w:eastAsiaTheme="minorEastAsia" w:hAnsi="Arial" w:cs="Arial"/>
          <w:spacing w:val="-3"/>
          <w:kern w:val="24"/>
          <w:lang w:eastAsia="fr-FR"/>
        </w:rPr>
        <w:t xml:space="preserve"> </w:t>
      </w:r>
      <w:r w:rsidRPr="002451D0">
        <w:rPr>
          <w:rFonts w:ascii="Arial" w:eastAsia="Calibri" w:hAnsi="Arial" w:cs="Arial"/>
          <w:kern w:val="24"/>
          <w:lang w:eastAsia="fr-FR"/>
        </w:rPr>
        <w:t>–</w:t>
      </w:r>
      <w:r w:rsidRPr="002451D0">
        <w:rPr>
          <w:rFonts w:ascii="Arial" w:eastAsiaTheme="minorEastAsia" w:hAnsi="Arial" w:cs="Arial"/>
          <w:spacing w:val="-3"/>
          <w:kern w:val="24"/>
          <w:lang w:eastAsia="fr-FR"/>
        </w:rPr>
        <w:t xml:space="preserve"> </w:t>
      </w:r>
      <w:r w:rsidRPr="002451D0">
        <w:rPr>
          <w:rFonts w:ascii="Arial" w:eastAsia="Calibri" w:hAnsi="Arial" w:cs="Arial"/>
          <w:kern w:val="24"/>
          <w:lang w:eastAsia="fr-FR"/>
        </w:rPr>
        <w:t>ouvrages</w:t>
      </w:r>
      <w:r w:rsidRPr="002451D0">
        <w:rPr>
          <w:rFonts w:ascii="Arial" w:eastAsiaTheme="minorEastAsia" w:hAnsi="Arial" w:cs="Arial"/>
          <w:spacing w:val="-3"/>
          <w:kern w:val="24"/>
          <w:lang w:eastAsia="fr-FR"/>
        </w:rPr>
        <w:t xml:space="preserve"> </w:t>
      </w:r>
      <w:r w:rsidRPr="002451D0">
        <w:rPr>
          <w:rFonts w:ascii="Arial" w:eastAsia="Calibri" w:hAnsi="Arial" w:cs="Arial"/>
          <w:kern w:val="24"/>
          <w:lang w:eastAsia="fr-FR"/>
        </w:rPr>
        <w:t>:</w:t>
      </w:r>
      <w:r w:rsidRPr="002451D0">
        <w:rPr>
          <w:rFonts w:ascii="Arial" w:eastAsiaTheme="minorEastAsia" w:hAnsi="Arial" w:cs="Arial"/>
          <w:spacing w:val="-2"/>
          <w:kern w:val="24"/>
          <w:lang w:eastAsia="fr-FR"/>
        </w:rPr>
        <w:t xml:space="preserve"> </w:t>
      </w:r>
      <w:r w:rsidRPr="002451D0">
        <w:rPr>
          <w:rFonts w:ascii="Arial" w:eastAsia="Calibri" w:hAnsi="Arial" w:cs="Arial"/>
          <w:kern w:val="24"/>
          <w:lang w:eastAsia="fr-FR"/>
        </w:rPr>
        <w:t>routes,</w:t>
      </w:r>
      <w:r w:rsidRPr="002451D0">
        <w:rPr>
          <w:rFonts w:ascii="Arial" w:eastAsiaTheme="minorEastAsia" w:hAnsi="Arial" w:cs="Arial"/>
          <w:spacing w:val="-3"/>
          <w:kern w:val="24"/>
          <w:lang w:eastAsia="fr-FR"/>
        </w:rPr>
        <w:t xml:space="preserve"> </w:t>
      </w:r>
      <w:r w:rsidRPr="002451D0">
        <w:rPr>
          <w:rFonts w:ascii="Arial" w:eastAsia="Calibri" w:hAnsi="Arial" w:cs="Arial"/>
          <w:kern w:val="24"/>
          <w:lang w:eastAsia="fr-FR"/>
        </w:rPr>
        <w:t>sols,</w:t>
      </w:r>
      <w:r w:rsidRPr="002451D0">
        <w:rPr>
          <w:rFonts w:ascii="Arial" w:eastAsiaTheme="minorEastAsia" w:hAnsi="Arial" w:cs="Arial"/>
          <w:spacing w:val="-3"/>
          <w:kern w:val="24"/>
          <w:lang w:eastAsia="fr-FR"/>
        </w:rPr>
        <w:t xml:space="preserve"> </w:t>
      </w:r>
      <w:r w:rsidRPr="002451D0">
        <w:rPr>
          <w:rFonts w:ascii="Arial" w:eastAsia="Calibri" w:hAnsi="Arial" w:cs="Arial"/>
          <w:kern w:val="24"/>
          <w:lang w:eastAsia="fr-FR"/>
        </w:rPr>
        <w:t>endommagement,</w:t>
      </w:r>
      <w:r w:rsidRPr="002451D0">
        <w:rPr>
          <w:rFonts w:ascii="Arial" w:eastAsiaTheme="minorEastAsia" w:hAnsi="Arial" w:cs="Arial"/>
          <w:spacing w:val="-3"/>
          <w:kern w:val="24"/>
          <w:lang w:eastAsia="fr-FR"/>
        </w:rPr>
        <w:t xml:space="preserve"> </w:t>
      </w:r>
      <w:r w:rsidRPr="002451D0">
        <w:rPr>
          <w:rFonts w:ascii="Arial" w:eastAsia="Calibri" w:hAnsi="Arial" w:cs="Arial"/>
          <w:kern w:val="24"/>
          <w:lang w:eastAsia="fr-FR"/>
        </w:rPr>
        <w:t>méthodes</w:t>
      </w:r>
      <w:r w:rsidRPr="002451D0">
        <w:rPr>
          <w:rFonts w:ascii="Arial" w:eastAsiaTheme="minorEastAsia" w:hAnsi="Arial" w:cs="Arial"/>
          <w:spacing w:val="-2"/>
          <w:kern w:val="24"/>
          <w:lang w:eastAsia="fr-FR"/>
        </w:rPr>
        <w:t xml:space="preserve"> </w:t>
      </w:r>
      <w:r w:rsidRPr="002451D0">
        <w:rPr>
          <w:rFonts w:ascii="Arial" w:eastAsia="Calibri" w:hAnsi="Arial" w:cs="Arial"/>
          <w:kern w:val="24"/>
          <w:lang w:eastAsia="fr-FR"/>
        </w:rPr>
        <w:t>de</w:t>
      </w:r>
      <w:r w:rsidRPr="002451D0">
        <w:rPr>
          <w:rFonts w:ascii="Arial" w:eastAsiaTheme="minorEastAsia" w:hAnsi="Arial" w:cs="Arial"/>
          <w:spacing w:val="-3"/>
          <w:kern w:val="24"/>
          <w:lang w:eastAsia="fr-FR"/>
        </w:rPr>
        <w:t xml:space="preserve"> </w:t>
      </w:r>
      <w:r w:rsidRPr="002451D0">
        <w:rPr>
          <w:rFonts w:ascii="Arial" w:eastAsia="Calibri" w:hAnsi="Arial" w:cs="Arial"/>
          <w:kern w:val="24"/>
          <w:lang w:eastAsia="fr-FR"/>
        </w:rPr>
        <w:t>calculs</w:t>
      </w:r>
    </w:p>
    <w:p w:rsidR="002451D0" w:rsidRPr="002451D0" w:rsidRDefault="006B4E90" w:rsidP="002451D0">
      <w:pPr>
        <w:pStyle w:val="Paragraphedeliste"/>
        <w:numPr>
          <w:ilvl w:val="0"/>
          <w:numId w:val="21"/>
        </w:numPr>
        <w:tabs>
          <w:tab w:val="left" w:pos="451"/>
        </w:tabs>
        <w:spacing w:after="0" w:line="240" w:lineRule="auto"/>
        <w:rPr>
          <w:rFonts w:ascii="Arial" w:eastAsia="Calibri" w:hAnsi="Arial" w:cs="Arial"/>
          <w:kern w:val="24"/>
          <w:lang w:eastAsia="fr-FR"/>
        </w:rPr>
      </w:pPr>
      <w:r w:rsidRPr="002451D0">
        <w:rPr>
          <w:rFonts w:ascii="Arial" w:eastAsia="Calibri" w:hAnsi="Arial" w:cs="Arial"/>
          <w:kern w:val="24"/>
          <w:lang w:eastAsia="fr-FR"/>
        </w:rPr>
        <w:t>Énergétique</w:t>
      </w:r>
      <w:r w:rsidRPr="002451D0">
        <w:rPr>
          <w:rFonts w:ascii="Arial" w:eastAsiaTheme="minorEastAsia" w:hAnsi="Arial" w:cs="Arial"/>
          <w:kern w:val="24"/>
          <w:lang w:eastAsia="fr-FR"/>
        </w:rPr>
        <w:t xml:space="preserve"> </w:t>
      </w:r>
      <w:r w:rsidRPr="002451D0">
        <w:rPr>
          <w:rFonts w:ascii="Arial" w:eastAsia="Calibri" w:hAnsi="Arial" w:cs="Arial"/>
          <w:kern w:val="24"/>
          <w:lang w:eastAsia="fr-FR"/>
        </w:rPr>
        <w:t>du</w:t>
      </w:r>
      <w:r w:rsidRPr="002451D0">
        <w:rPr>
          <w:rFonts w:ascii="Arial" w:eastAsiaTheme="minorEastAsia" w:hAnsi="Arial" w:cs="Arial"/>
          <w:spacing w:val="-17"/>
          <w:kern w:val="24"/>
          <w:lang w:eastAsia="fr-FR"/>
        </w:rPr>
        <w:t xml:space="preserve"> </w:t>
      </w:r>
      <w:r w:rsidRPr="002451D0">
        <w:rPr>
          <w:rFonts w:ascii="Arial" w:eastAsia="Calibri" w:hAnsi="Arial" w:cs="Arial"/>
          <w:kern w:val="24"/>
          <w:lang w:eastAsia="fr-FR"/>
        </w:rPr>
        <w:t>bâtiment et des systèmes, parois complexes, sobriété technologique</w:t>
      </w:r>
    </w:p>
    <w:p w:rsidR="00426DA9" w:rsidRPr="002451D0" w:rsidRDefault="00426DA9" w:rsidP="002451D0">
      <w:pPr>
        <w:pStyle w:val="Paragraphedeliste"/>
        <w:numPr>
          <w:ilvl w:val="0"/>
          <w:numId w:val="21"/>
        </w:numPr>
        <w:tabs>
          <w:tab w:val="left" w:pos="451"/>
        </w:tabs>
        <w:spacing w:after="0" w:line="240" w:lineRule="auto"/>
        <w:rPr>
          <w:rFonts w:ascii="Arial" w:eastAsia="Times New Roman" w:hAnsi="Arial" w:cs="Arial"/>
          <w:lang w:eastAsia="fr-FR"/>
        </w:rPr>
      </w:pPr>
      <w:r w:rsidRPr="002451D0">
        <w:rPr>
          <w:rFonts w:ascii="Arial" w:eastAsia="Calibri" w:hAnsi="Arial" w:cs="Arial"/>
          <w:kern w:val="24"/>
          <w:lang w:eastAsia="fr-FR"/>
        </w:rPr>
        <w:t>Conception,</w:t>
      </w:r>
      <w:r w:rsidRPr="002451D0">
        <w:rPr>
          <w:rFonts w:ascii="Arial" w:eastAsiaTheme="minorEastAsia" w:hAnsi="Arial" w:cs="Arial"/>
          <w:spacing w:val="-9"/>
          <w:kern w:val="24"/>
          <w:lang w:eastAsia="fr-FR"/>
        </w:rPr>
        <w:t xml:space="preserve"> </w:t>
      </w:r>
      <w:r w:rsidRPr="002451D0">
        <w:rPr>
          <w:rFonts w:ascii="Arial" w:eastAsia="Calibri" w:hAnsi="Arial" w:cs="Arial"/>
          <w:kern w:val="24"/>
          <w:lang w:eastAsia="fr-FR"/>
        </w:rPr>
        <w:t>systèmes</w:t>
      </w:r>
      <w:r w:rsidRPr="002451D0">
        <w:rPr>
          <w:rFonts w:ascii="Arial" w:eastAsiaTheme="minorEastAsia" w:hAnsi="Arial" w:cs="Arial"/>
          <w:spacing w:val="-10"/>
          <w:kern w:val="24"/>
          <w:lang w:eastAsia="fr-FR"/>
        </w:rPr>
        <w:t xml:space="preserve"> </w:t>
      </w:r>
      <w:r w:rsidRPr="002451D0">
        <w:rPr>
          <w:rFonts w:ascii="Arial" w:eastAsia="Calibri" w:hAnsi="Arial" w:cs="Arial"/>
          <w:kern w:val="24"/>
          <w:lang w:eastAsia="fr-FR"/>
        </w:rPr>
        <w:t>d’information</w:t>
      </w:r>
      <w:r w:rsidRPr="002451D0">
        <w:rPr>
          <w:rFonts w:ascii="Arial" w:eastAsiaTheme="minorEastAsia" w:hAnsi="Arial" w:cs="Arial"/>
          <w:spacing w:val="-10"/>
          <w:kern w:val="24"/>
          <w:lang w:eastAsia="fr-FR"/>
        </w:rPr>
        <w:t xml:space="preserve"> </w:t>
      </w:r>
      <w:r w:rsidRPr="002451D0">
        <w:rPr>
          <w:rFonts w:ascii="Arial" w:eastAsia="Calibri" w:hAnsi="Arial" w:cs="Arial"/>
          <w:kern w:val="24"/>
          <w:lang w:eastAsia="fr-FR"/>
        </w:rPr>
        <w:t>et</w:t>
      </w:r>
      <w:r w:rsidRPr="002451D0">
        <w:rPr>
          <w:rFonts w:ascii="Arial" w:eastAsiaTheme="minorEastAsia" w:hAnsi="Arial" w:cs="Arial"/>
          <w:spacing w:val="-10"/>
          <w:kern w:val="24"/>
          <w:lang w:eastAsia="fr-FR"/>
        </w:rPr>
        <w:t xml:space="preserve"> </w:t>
      </w:r>
      <w:r w:rsidRPr="002451D0">
        <w:rPr>
          <w:rFonts w:ascii="Arial" w:eastAsia="Calibri" w:hAnsi="Arial" w:cs="Arial"/>
          <w:kern w:val="24"/>
          <w:lang w:eastAsia="fr-FR"/>
        </w:rPr>
        <w:t>processus</w:t>
      </w:r>
      <w:r w:rsidRPr="002451D0">
        <w:rPr>
          <w:rFonts w:ascii="Arial" w:eastAsiaTheme="minorEastAsia" w:hAnsi="Arial" w:cs="Arial"/>
          <w:spacing w:val="-10"/>
          <w:kern w:val="24"/>
          <w:lang w:eastAsia="fr-FR"/>
        </w:rPr>
        <w:t xml:space="preserve"> </w:t>
      </w:r>
      <w:r w:rsidRPr="002451D0">
        <w:rPr>
          <w:rFonts w:ascii="Arial" w:eastAsia="Calibri" w:hAnsi="Arial" w:cs="Arial"/>
          <w:kern w:val="24"/>
          <w:lang w:eastAsia="fr-FR"/>
        </w:rPr>
        <w:t>inventifs</w:t>
      </w:r>
    </w:p>
    <w:p w:rsidR="00426DA9" w:rsidRPr="002451D0" w:rsidRDefault="00426DA9" w:rsidP="002451D0">
      <w:pPr>
        <w:tabs>
          <w:tab w:val="left" w:pos="451"/>
        </w:tabs>
        <w:spacing w:after="0" w:line="240" w:lineRule="auto"/>
        <w:jc w:val="both"/>
        <w:rPr>
          <w:rFonts w:ascii="Arial" w:hAnsi="Arial" w:cs="Arial"/>
          <w:b/>
          <w:highlight w:val="yellow"/>
        </w:rPr>
      </w:pPr>
    </w:p>
    <w:p w:rsidR="0031489B" w:rsidRPr="002451D0" w:rsidRDefault="0031489B" w:rsidP="002451D0">
      <w:pPr>
        <w:tabs>
          <w:tab w:val="left" w:pos="451"/>
        </w:tabs>
        <w:spacing w:after="0" w:line="240" w:lineRule="auto"/>
        <w:jc w:val="both"/>
        <w:rPr>
          <w:rFonts w:ascii="Arial" w:hAnsi="Arial" w:cs="Arial"/>
          <w:b/>
        </w:rPr>
      </w:pPr>
    </w:p>
    <w:p w:rsidR="00B1385F" w:rsidRPr="002F42AB" w:rsidRDefault="00221959" w:rsidP="002F42AB">
      <w:pPr>
        <w:spacing w:after="0" w:line="240" w:lineRule="auto"/>
        <w:rPr>
          <w:rFonts w:ascii="Arial" w:hAnsi="Arial" w:cs="Arial"/>
          <w:b/>
          <w:color w:val="C00000"/>
          <w:sz w:val="32"/>
        </w:rPr>
      </w:pPr>
      <w:r>
        <w:rPr>
          <w:rFonts w:ascii="Arial" w:hAnsi="Arial" w:cs="Arial"/>
          <w:b/>
          <w:color w:val="C00000"/>
          <w:sz w:val="32"/>
        </w:rPr>
        <w:br w:type="page"/>
      </w:r>
    </w:p>
    <w:p w:rsidR="00221959" w:rsidRDefault="00221959" w:rsidP="009F475E">
      <w:pPr>
        <w:spacing w:after="0" w:line="240" w:lineRule="auto"/>
        <w:rPr>
          <w:rFonts w:ascii="Arial" w:eastAsia="Calibri" w:hAnsi="Arial" w:cs="Arial"/>
          <w:b/>
          <w:bCs/>
          <w:kern w:val="24"/>
          <w:lang w:eastAsia="fr-FR"/>
        </w:rPr>
      </w:pPr>
      <w:r>
        <w:rPr>
          <w:rFonts w:ascii="Arial" w:eastAsia="Calibri" w:hAnsi="Arial" w:cs="Arial"/>
          <w:b/>
          <w:bCs/>
          <w:kern w:val="24"/>
          <w:lang w:eastAsia="fr-FR"/>
        </w:rPr>
        <w:lastRenderedPageBreak/>
        <w:br w:type="page"/>
      </w:r>
    </w:p>
    <w:p w:rsidR="00C1197F" w:rsidRPr="00D77B93" w:rsidRDefault="00345778" w:rsidP="009F475E">
      <w:pPr>
        <w:overflowPunct w:val="0"/>
        <w:spacing w:after="0" w:line="240" w:lineRule="auto"/>
        <w:jc w:val="both"/>
        <w:rPr>
          <w:rFonts w:ascii="Arial" w:eastAsia="Times New Roman" w:hAnsi="Arial" w:cs="Arial"/>
          <w:lang w:eastAsia="fr-FR"/>
        </w:rPr>
      </w:pPr>
      <w:r w:rsidRPr="00D77B93">
        <w:rPr>
          <w:rFonts w:ascii="Arial" w:eastAsia="Calibri" w:hAnsi="Arial" w:cs="Arial"/>
          <w:b/>
          <w:bCs/>
          <w:kern w:val="24"/>
          <w:lang w:eastAsia="fr-FR"/>
        </w:rPr>
        <w:lastRenderedPageBreak/>
        <w:t>Projets</w:t>
      </w:r>
      <w:r w:rsidR="00C1197F" w:rsidRPr="00D77B93">
        <w:rPr>
          <w:rFonts w:ascii="Arial" w:eastAsiaTheme="minorEastAsia" w:hAnsi="Arial" w:cs="Arial"/>
          <w:b/>
          <w:bCs/>
          <w:spacing w:val="-6"/>
          <w:kern w:val="24"/>
          <w:lang w:eastAsia="fr-FR"/>
        </w:rPr>
        <w:t xml:space="preserve"> </w:t>
      </w:r>
      <w:r w:rsidR="00C1197F" w:rsidRPr="00D77B93">
        <w:rPr>
          <w:rFonts w:ascii="Arial" w:eastAsia="Calibri" w:hAnsi="Arial" w:cs="Arial"/>
          <w:b/>
          <w:bCs/>
          <w:kern w:val="24"/>
          <w:lang w:eastAsia="fr-FR"/>
        </w:rPr>
        <w:t>urbains</w:t>
      </w:r>
      <w:r w:rsidR="00C1197F" w:rsidRPr="00D77B93">
        <w:rPr>
          <w:rFonts w:ascii="Arial" w:eastAsiaTheme="minorEastAsia" w:hAnsi="Arial" w:cs="Arial"/>
          <w:b/>
          <w:bCs/>
          <w:spacing w:val="-7"/>
          <w:kern w:val="24"/>
          <w:lang w:eastAsia="fr-FR"/>
        </w:rPr>
        <w:t xml:space="preserve"> </w:t>
      </w:r>
      <w:r w:rsidR="00C1197F" w:rsidRPr="00D77B93">
        <w:rPr>
          <w:rFonts w:ascii="Arial" w:eastAsia="Calibri" w:hAnsi="Arial" w:cs="Arial"/>
          <w:kern w:val="24"/>
          <w:lang w:eastAsia="fr-FR"/>
        </w:rPr>
        <w:t>et</w:t>
      </w:r>
      <w:r w:rsidR="00C1197F" w:rsidRPr="00D77B93">
        <w:rPr>
          <w:rFonts w:ascii="Arial" w:eastAsiaTheme="minorEastAsia" w:hAnsi="Arial" w:cs="Arial"/>
          <w:spacing w:val="-7"/>
          <w:kern w:val="24"/>
          <w:lang w:eastAsia="fr-FR"/>
        </w:rPr>
        <w:t xml:space="preserve"> </w:t>
      </w:r>
      <w:r w:rsidR="00C1197F" w:rsidRPr="00D77B93">
        <w:rPr>
          <w:rFonts w:ascii="Arial" w:eastAsia="Calibri" w:hAnsi="Arial" w:cs="Arial"/>
          <w:kern w:val="24"/>
          <w:lang w:eastAsia="fr-FR"/>
        </w:rPr>
        <w:t>la</w:t>
      </w:r>
      <w:r w:rsidR="00C1197F" w:rsidRPr="00D77B93">
        <w:rPr>
          <w:rFonts w:ascii="Arial" w:eastAsiaTheme="minorEastAsia" w:hAnsi="Arial" w:cs="Arial"/>
          <w:spacing w:val="-6"/>
          <w:kern w:val="24"/>
          <w:lang w:eastAsia="fr-FR"/>
        </w:rPr>
        <w:t xml:space="preserve"> </w:t>
      </w:r>
      <w:r w:rsidR="00C1197F" w:rsidRPr="00D77B93">
        <w:rPr>
          <w:rFonts w:ascii="Arial" w:eastAsia="Calibri" w:hAnsi="Arial" w:cs="Arial"/>
          <w:b/>
          <w:bCs/>
          <w:kern w:val="24"/>
          <w:lang w:eastAsia="fr-FR"/>
        </w:rPr>
        <w:t>démocratisation</w:t>
      </w:r>
      <w:r w:rsidR="00C1197F" w:rsidRPr="00D77B93">
        <w:rPr>
          <w:rFonts w:ascii="Arial" w:eastAsiaTheme="minorEastAsia" w:hAnsi="Arial" w:cs="Arial"/>
          <w:b/>
          <w:bCs/>
          <w:spacing w:val="-7"/>
          <w:kern w:val="24"/>
          <w:lang w:eastAsia="fr-FR"/>
        </w:rPr>
        <w:t xml:space="preserve"> </w:t>
      </w:r>
      <w:r w:rsidR="00C1197F" w:rsidRPr="00D77B93">
        <w:rPr>
          <w:rFonts w:ascii="Arial" w:eastAsia="Calibri" w:hAnsi="Arial" w:cs="Arial"/>
          <w:b/>
          <w:bCs/>
          <w:kern w:val="24"/>
          <w:lang w:eastAsia="fr-FR"/>
        </w:rPr>
        <w:t>des</w:t>
      </w:r>
      <w:r w:rsidR="00C1197F" w:rsidRPr="00D77B93">
        <w:rPr>
          <w:rFonts w:ascii="Arial" w:eastAsiaTheme="minorEastAsia" w:hAnsi="Arial" w:cs="Arial"/>
          <w:b/>
          <w:bCs/>
          <w:spacing w:val="-8"/>
          <w:kern w:val="24"/>
          <w:lang w:eastAsia="fr-FR"/>
        </w:rPr>
        <w:t xml:space="preserve"> </w:t>
      </w:r>
      <w:r w:rsidR="00C1197F" w:rsidRPr="00D77B93">
        <w:rPr>
          <w:rFonts w:ascii="Arial" w:eastAsia="Calibri" w:hAnsi="Arial" w:cs="Arial"/>
          <w:b/>
          <w:bCs/>
          <w:kern w:val="24"/>
          <w:lang w:eastAsia="fr-FR"/>
        </w:rPr>
        <w:t>compétences</w:t>
      </w:r>
      <w:r w:rsidR="00C1197F" w:rsidRPr="00D77B93">
        <w:rPr>
          <w:rFonts w:ascii="Arial" w:eastAsiaTheme="minorEastAsia" w:hAnsi="Arial" w:cs="Arial"/>
          <w:b/>
          <w:bCs/>
          <w:kern w:val="24"/>
          <w:lang w:eastAsia="fr-FR"/>
        </w:rPr>
        <w:t xml:space="preserve"> </w:t>
      </w:r>
      <w:r w:rsidR="00C1197F" w:rsidRPr="00D77B93">
        <w:rPr>
          <w:rFonts w:ascii="Arial" w:eastAsia="Calibri" w:hAnsi="Arial" w:cs="Arial"/>
          <w:b/>
          <w:bCs/>
          <w:kern w:val="24"/>
          <w:lang w:eastAsia="fr-FR"/>
        </w:rPr>
        <w:t>sociales</w:t>
      </w:r>
      <w:r w:rsidR="00C1197F" w:rsidRPr="00D77B93">
        <w:rPr>
          <w:rFonts w:ascii="Arial" w:eastAsiaTheme="minorEastAsia" w:hAnsi="Arial" w:cs="Arial"/>
          <w:b/>
          <w:bCs/>
          <w:kern w:val="24"/>
          <w:lang w:eastAsia="fr-FR"/>
        </w:rPr>
        <w:t xml:space="preserve"> </w:t>
      </w:r>
      <w:r w:rsidR="00C1197F" w:rsidRPr="00D77B93">
        <w:rPr>
          <w:rFonts w:ascii="Arial" w:eastAsia="Calibri" w:hAnsi="Arial" w:cs="Arial"/>
          <w:b/>
          <w:bCs/>
          <w:kern w:val="24"/>
          <w:lang w:eastAsia="fr-FR"/>
        </w:rPr>
        <w:t>et</w:t>
      </w:r>
      <w:r w:rsidR="00C1197F" w:rsidRPr="00D77B93">
        <w:rPr>
          <w:rFonts w:ascii="Arial" w:eastAsiaTheme="minorEastAsia" w:hAnsi="Arial" w:cs="Arial"/>
          <w:b/>
          <w:bCs/>
          <w:spacing w:val="-21"/>
          <w:kern w:val="24"/>
          <w:lang w:eastAsia="fr-FR"/>
        </w:rPr>
        <w:t xml:space="preserve"> </w:t>
      </w:r>
      <w:r w:rsidR="00C1197F" w:rsidRPr="00D77B93">
        <w:rPr>
          <w:rFonts w:ascii="Arial" w:eastAsia="Calibri" w:hAnsi="Arial" w:cs="Arial"/>
          <w:b/>
          <w:bCs/>
          <w:kern w:val="24"/>
          <w:lang w:eastAsia="fr-FR"/>
        </w:rPr>
        <w:t>techniques</w:t>
      </w:r>
    </w:p>
    <w:p w:rsidR="00C1197F" w:rsidRPr="00D77B93" w:rsidRDefault="00C1197F" w:rsidP="009F475E">
      <w:pPr>
        <w:overflowPunct w:val="0"/>
        <w:spacing w:after="0" w:line="240" w:lineRule="auto"/>
        <w:jc w:val="both"/>
        <w:rPr>
          <w:rFonts w:ascii="Arial" w:eastAsia="Calibri" w:hAnsi="Arial" w:cs="Arial"/>
          <w:b/>
          <w:bCs/>
          <w:kern w:val="24"/>
          <w:lang w:eastAsia="fr-FR"/>
        </w:rPr>
      </w:pPr>
    </w:p>
    <w:p w:rsidR="00221959" w:rsidRPr="00221959" w:rsidRDefault="00C1197F" w:rsidP="009F475E">
      <w:pPr>
        <w:pStyle w:val="Paragraphedeliste"/>
        <w:numPr>
          <w:ilvl w:val="0"/>
          <w:numId w:val="13"/>
        </w:numPr>
        <w:overflowPunct w:val="0"/>
        <w:spacing w:after="0" w:line="240" w:lineRule="auto"/>
        <w:jc w:val="both"/>
        <w:rPr>
          <w:rFonts w:ascii="Arial" w:eastAsia="Times New Roman" w:hAnsi="Arial" w:cs="Arial"/>
          <w:lang w:eastAsia="fr-FR"/>
        </w:rPr>
      </w:pPr>
      <w:r w:rsidRPr="00221959">
        <w:rPr>
          <w:rFonts w:ascii="Arial" w:eastAsia="Calibri" w:hAnsi="Arial" w:cs="Arial"/>
          <w:bCs/>
          <w:kern w:val="24"/>
          <w:lang w:eastAsia="fr-FR"/>
        </w:rPr>
        <w:t>conception</w:t>
      </w:r>
      <w:r w:rsidRPr="00221959">
        <w:rPr>
          <w:rFonts w:ascii="Arial" w:eastAsiaTheme="minorEastAsia" w:hAnsi="Arial" w:cs="Arial"/>
          <w:bCs/>
          <w:spacing w:val="-8"/>
          <w:kern w:val="24"/>
          <w:lang w:eastAsia="fr-FR"/>
        </w:rPr>
        <w:t xml:space="preserve"> </w:t>
      </w:r>
      <w:r w:rsidRPr="00221959">
        <w:rPr>
          <w:rFonts w:ascii="Arial" w:eastAsia="Calibri" w:hAnsi="Arial" w:cs="Arial"/>
          <w:bCs/>
          <w:kern w:val="24"/>
          <w:lang w:eastAsia="fr-FR"/>
        </w:rPr>
        <w:t>architecturale:</w:t>
      </w:r>
      <w:r w:rsidRPr="00221959">
        <w:rPr>
          <w:rFonts w:ascii="Arial" w:eastAsiaTheme="minorEastAsia" w:hAnsi="Arial" w:cs="Arial"/>
          <w:bCs/>
          <w:spacing w:val="-8"/>
          <w:kern w:val="24"/>
          <w:lang w:eastAsia="fr-FR"/>
        </w:rPr>
        <w:t xml:space="preserve"> </w:t>
      </w:r>
      <w:r w:rsidRPr="00221959">
        <w:rPr>
          <w:rFonts w:ascii="Arial" w:eastAsia="Calibri" w:hAnsi="Arial" w:cs="Arial"/>
          <w:bCs/>
          <w:kern w:val="24"/>
          <w:lang w:eastAsia="fr-FR"/>
        </w:rPr>
        <w:t>ambiances,</w:t>
      </w:r>
      <w:r w:rsidRPr="00221959">
        <w:rPr>
          <w:rFonts w:ascii="Arial" w:eastAsiaTheme="minorEastAsia" w:hAnsi="Arial" w:cs="Arial"/>
          <w:bCs/>
          <w:spacing w:val="-8"/>
          <w:kern w:val="24"/>
          <w:lang w:eastAsia="fr-FR"/>
        </w:rPr>
        <w:t xml:space="preserve"> </w:t>
      </w:r>
      <w:r w:rsidRPr="00221959">
        <w:rPr>
          <w:rFonts w:ascii="Arial" w:eastAsia="Calibri" w:hAnsi="Arial" w:cs="Arial"/>
          <w:bCs/>
          <w:kern w:val="24"/>
          <w:lang w:eastAsia="fr-FR"/>
        </w:rPr>
        <w:t>dispositifs</w:t>
      </w:r>
      <w:r w:rsidRPr="00221959">
        <w:rPr>
          <w:rFonts w:ascii="Arial" w:eastAsiaTheme="minorEastAsia" w:hAnsi="Arial" w:cs="Arial"/>
          <w:bCs/>
          <w:spacing w:val="-8"/>
          <w:kern w:val="24"/>
          <w:lang w:eastAsia="fr-FR"/>
        </w:rPr>
        <w:t xml:space="preserve"> </w:t>
      </w:r>
      <w:r w:rsidRPr="00221959">
        <w:rPr>
          <w:rFonts w:ascii="Arial" w:eastAsia="Calibri" w:hAnsi="Arial" w:cs="Arial"/>
          <w:bCs/>
          <w:kern w:val="24"/>
          <w:lang w:eastAsia="fr-FR"/>
        </w:rPr>
        <w:t>innovants</w:t>
      </w:r>
      <w:r w:rsidRPr="00221959">
        <w:rPr>
          <w:rFonts w:ascii="Arial" w:eastAsiaTheme="minorEastAsia" w:hAnsi="Arial" w:cs="Arial"/>
          <w:bCs/>
          <w:spacing w:val="-8"/>
          <w:kern w:val="24"/>
          <w:lang w:eastAsia="fr-FR"/>
        </w:rPr>
        <w:t xml:space="preserve"> </w:t>
      </w:r>
      <w:r w:rsidRPr="00221959">
        <w:rPr>
          <w:rFonts w:ascii="Arial" w:eastAsia="Calibri" w:hAnsi="Arial" w:cs="Arial"/>
          <w:bCs/>
          <w:kern w:val="24"/>
          <w:lang w:eastAsia="fr-FR"/>
        </w:rPr>
        <w:t>et</w:t>
      </w:r>
      <w:r w:rsidRPr="00221959">
        <w:rPr>
          <w:rFonts w:ascii="Arial" w:eastAsiaTheme="minorEastAsia" w:hAnsi="Arial" w:cs="Arial"/>
          <w:bCs/>
          <w:spacing w:val="-8"/>
          <w:kern w:val="24"/>
          <w:lang w:eastAsia="fr-FR"/>
        </w:rPr>
        <w:t xml:space="preserve"> </w:t>
      </w:r>
      <w:r w:rsidRPr="00221959">
        <w:rPr>
          <w:rFonts w:ascii="Arial" w:eastAsia="Calibri" w:hAnsi="Arial" w:cs="Arial"/>
          <w:bCs/>
          <w:kern w:val="24"/>
          <w:lang w:eastAsia="fr-FR"/>
        </w:rPr>
        <w:t>ville</w:t>
      </w:r>
      <w:r w:rsidRPr="00221959">
        <w:rPr>
          <w:rFonts w:ascii="Arial" w:eastAsiaTheme="minorEastAsia" w:hAnsi="Arial" w:cs="Arial"/>
          <w:bCs/>
          <w:spacing w:val="-8"/>
          <w:kern w:val="24"/>
          <w:lang w:eastAsia="fr-FR"/>
        </w:rPr>
        <w:t xml:space="preserve"> </w:t>
      </w:r>
      <w:r w:rsidRPr="00221959">
        <w:rPr>
          <w:rFonts w:ascii="Arial" w:eastAsia="Calibri" w:hAnsi="Arial" w:cs="Arial"/>
          <w:bCs/>
          <w:kern w:val="24"/>
          <w:lang w:eastAsia="fr-FR"/>
        </w:rPr>
        <w:t>durable</w:t>
      </w:r>
    </w:p>
    <w:p w:rsidR="00C1197F" w:rsidRPr="00221959" w:rsidRDefault="00C1197F" w:rsidP="009F475E">
      <w:pPr>
        <w:pStyle w:val="Paragraphedeliste"/>
        <w:numPr>
          <w:ilvl w:val="0"/>
          <w:numId w:val="13"/>
        </w:numPr>
        <w:overflowPunct w:val="0"/>
        <w:spacing w:after="0" w:line="240" w:lineRule="auto"/>
        <w:jc w:val="both"/>
        <w:rPr>
          <w:rFonts w:ascii="Arial" w:eastAsia="Times New Roman" w:hAnsi="Arial" w:cs="Arial"/>
          <w:lang w:eastAsia="fr-FR"/>
        </w:rPr>
      </w:pPr>
      <w:r w:rsidRPr="00221959">
        <w:rPr>
          <w:rFonts w:ascii="Arial" w:eastAsia="Calibri" w:hAnsi="Arial" w:cs="Arial"/>
          <w:bCs/>
          <w:kern w:val="24"/>
          <w:lang w:eastAsia="fr-FR"/>
        </w:rPr>
        <w:t>métropolisation,</w:t>
      </w:r>
      <w:r w:rsidRPr="00221959">
        <w:rPr>
          <w:rFonts w:ascii="Arial" w:eastAsiaTheme="minorEastAsia" w:hAnsi="Arial" w:cs="Arial"/>
          <w:bCs/>
          <w:spacing w:val="-6"/>
          <w:kern w:val="24"/>
          <w:lang w:eastAsia="fr-FR"/>
        </w:rPr>
        <w:t xml:space="preserve"> </w:t>
      </w:r>
      <w:r w:rsidRPr="00221959">
        <w:rPr>
          <w:rFonts w:ascii="Arial" w:eastAsia="Calibri" w:hAnsi="Arial" w:cs="Arial"/>
          <w:bCs/>
          <w:kern w:val="24"/>
          <w:lang w:eastAsia="fr-FR"/>
        </w:rPr>
        <w:t>urbanités</w:t>
      </w:r>
      <w:r w:rsidRPr="00221959">
        <w:rPr>
          <w:rFonts w:ascii="Arial" w:eastAsiaTheme="minorEastAsia" w:hAnsi="Arial" w:cs="Arial"/>
          <w:bCs/>
          <w:spacing w:val="-6"/>
          <w:kern w:val="24"/>
          <w:lang w:eastAsia="fr-FR"/>
        </w:rPr>
        <w:t xml:space="preserve"> </w:t>
      </w:r>
      <w:r w:rsidRPr="00221959">
        <w:rPr>
          <w:rFonts w:ascii="Arial" w:eastAsia="Calibri" w:hAnsi="Arial" w:cs="Arial"/>
          <w:bCs/>
          <w:kern w:val="24"/>
          <w:lang w:eastAsia="fr-FR"/>
        </w:rPr>
        <w:t>et</w:t>
      </w:r>
      <w:r w:rsidRPr="00221959">
        <w:rPr>
          <w:rFonts w:ascii="Arial" w:eastAsiaTheme="minorEastAsia" w:hAnsi="Arial" w:cs="Arial"/>
          <w:bCs/>
          <w:spacing w:val="-6"/>
          <w:kern w:val="24"/>
          <w:lang w:eastAsia="fr-FR"/>
        </w:rPr>
        <w:t xml:space="preserve"> </w:t>
      </w:r>
      <w:r w:rsidRPr="00221959">
        <w:rPr>
          <w:rFonts w:ascii="Arial" w:eastAsia="Calibri" w:hAnsi="Arial" w:cs="Arial"/>
          <w:bCs/>
          <w:kern w:val="24"/>
          <w:lang w:eastAsia="fr-FR"/>
        </w:rPr>
        <w:t>cultures</w:t>
      </w:r>
      <w:r w:rsidRPr="00221959">
        <w:rPr>
          <w:rFonts w:ascii="Arial" w:eastAsiaTheme="minorEastAsia" w:hAnsi="Arial" w:cs="Arial"/>
          <w:bCs/>
          <w:spacing w:val="-6"/>
          <w:kern w:val="24"/>
          <w:lang w:eastAsia="fr-FR"/>
        </w:rPr>
        <w:t xml:space="preserve"> </w:t>
      </w:r>
      <w:r w:rsidRPr="00221959">
        <w:rPr>
          <w:rFonts w:ascii="Arial" w:eastAsia="Calibri" w:hAnsi="Arial" w:cs="Arial"/>
          <w:bCs/>
          <w:kern w:val="24"/>
          <w:lang w:eastAsia="fr-FR"/>
        </w:rPr>
        <w:t>de</w:t>
      </w:r>
      <w:r w:rsidRPr="00221959">
        <w:rPr>
          <w:rFonts w:ascii="Arial" w:eastAsiaTheme="minorEastAsia" w:hAnsi="Arial" w:cs="Arial"/>
          <w:bCs/>
          <w:spacing w:val="-7"/>
          <w:kern w:val="24"/>
          <w:lang w:eastAsia="fr-FR"/>
        </w:rPr>
        <w:t xml:space="preserve"> </w:t>
      </w:r>
      <w:r w:rsidRPr="00221959">
        <w:rPr>
          <w:rFonts w:ascii="Arial" w:eastAsia="Calibri" w:hAnsi="Arial" w:cs="Arial"/>
          <w:bCs/>
          <w:kern w:val="24"/>
          <w:lang w:eastAsia="fr-FR"/>
        </w:rPr>
        <w:t>l’habiter</w:t>
      </w:r>
    </w:p>
    <w:p w:rsidR="00C1197F" w:rsidRPr="00221959" w:rsidRDefault="00C1197F" w:rsidP="009F475E">
      <w:pPr>
        <w:pStyle w:val="Paragraphedeliste"/>
        <w:numPr>
          <w:ilvl w:val="0"/>
          <w:numId w:val="13"/>
        </w:numPr>
        <w:spacing w:after="0" w:line="240" w:lineRule="auto"/>
        <w:jc w:val="both"/>
        <w:rPr>
          <w:rFonts w:ascii="Arial" w:eastAsia="Times New Roman" w:hAnsi="Arial" w:cs="Arial"/>
          <w:lang w:eastAsia="fr-FR"/>
        </w:rPr>
      </w:pPr>
      <w:r w:rsidRPr="00221959">
        <w:rPr>
          <w:rFonts w:ascii="Arial" w:eastAsia="Calibri" w:hAnsi="Arial" w:cs="Arial"/>
          <w:bCs/>
          <w:kern w:val="24"/>
          <w:lang w:eastAsia="fr-FR"/>
        </w:rPr>
        <w:t>formes</w:t>
      </w:r>
      <w:r w:rsidRPr="00221959">
        <w:rPr>
          <w:rFonts w:ascii="Arial" w:eastAsiaTheme="minorEastAsia" w:hAnsi="Arial" w:cs="Arial"/>
          <w:bCs/>
          <w:spacing w:val="-6"/>
          <w:kern w:val="24"/>
          <w:lang w:eastAsia="fr-FR"/>
        </w:rPr>
        <w:t xml:space="preserve"> </w:t>
      </w:r>
      <w:r w:rsidRPr="00221959">
        <w:rPr>
          <w:rFonts w:ascii="Arial" w:eastAsia="Calibri" w:hAnsi="Arial" w:cs="Arial"/>
          <w:bCs/>
          <w:kern w:val="24"/>
          <w:lang w:eastAsia="fr-FR"/>
        </w:rPr>
        <w:t>spatiales</w:t>
      </w:r>
      <w:r w:rsidRPr="00221959">
        <w:rPr>
          <w:rFonts w:ascii="Arial" w:eastAsiaTheme="minorEastAsia" w:hAnsi="Arial" w:cs="Arial"/>
          <w:bCs/>
          <w:spacing w:val="-6"/>
          <w:kern w:val="24"/>
          <w:lang w:eastAsia="fr-FR"/>
        </w:rPr>
        <w:t xml:space="preserve"> </w:t>
      </w:r>
      <w:r w:rsidRPr="00221959">
        <w:rPr>
          <w:rFonts w:ascii="Arial" w:eastAsia="Calibri" w:hAnsi="Arial" w:cs="Arial"/>
          <w:bCs/>
          <w:kern w:val="24"/>
          <w:lang w:eastAsia="fr-FR"/>
        </w:rPr>
        <w:t>et</w:t>
      </w:r>
      <w:r w:rsidRPr="00221959">
        <w:rPr>
          <w:rFonts w:ascii="Arial" w:eastAsiaTheme="minorEastAsia" w:hAnsi="Arial" w:cs="Arial"/>
          <w:bCs/>
          <w:spacing w:val="-6"/>
          <w:kern w:val="24"/>
          <w:lang w:eastAsia="fr-FR"/>
        </w:rPr>
        <w:t xml:space="preserve"> </w:t>
      </w:r>
      <w:r w:rsidRPr="00221959">
        <w:rPr>
          <w:rFonts w:ascii="Arial" w:eastAsia="Calibri" w:hAnsi="Arial" w:cs="Arial"/>
          <w:bCs/>
          <w:kern w:val="24"/>
          <w:lang w:eastAsia="fr-FR"/>
        </w:rPr>
        <w:t>sociales:</w:t>
      </w:r>
      <w:r w:rsidRPr="00221959">
        <w:rPr>
          <w:rFonts w:ascii="Arial" w:eastAsiaTheme="minorEastAsia" w:hAnsi="Arial" w:cs="Arial"/>
          <w:bCs/>
          <w:spacing w:val="-6"/>
          <w:kern w:val="24"/>
          <w:lang w:eastAsia="fr-FR"/>
        </w:rPr>
        <w:t xml:space="preserve"> </w:t>
      </w:r>
      <w:r w:rsidRPr="00221959">
        <w:rPr>
          <w:rFonts w:ascii="Arial" w:eastAsia="Calibri" w:hAnsi="Arial" w:cs="Arial"/>
          <w:bCs/>
          <w:kern w:val="24"/>
          <w:lang w:eastAsia="fr-FR"/>
        </w:rPr>
        <w:t>génèse,</w:t>
      </w:r>
      <w:r w:rsidRPr="00221959">
        <w:rPr>
          <w:rFonts w:ascii="Arial" w:eastAsiaTheme="minorEastAsia" w:hAnsi="Arial" w:cs="Arial"/>
          <w:bCs/>
          <w:spacing w:val="-6"/>
          <w:kern w:val="24"/>
          <w:lang w:eastAsia="fr-FR"/>
        </w:rPr>
        <w:t xml:space="preserve"> </w:t>
      </w:r>
      <w:r w:rsidRPr="00221959">
        <w:rPr>
          <w:rFonts w:ascii="Arial" w:eastAsia="Calibri" w:hAnsi="Arial" w:cs="Arial"/>
          <w:bCs/>
          <w:kern w:val="24"/>
          <w:lang w:eastAsia="fr-FR"/>
        </w:rPr>
        <w:t>théories</w:t>
      </w:r>
      <w:r w:rsidRPr="00221959">
        <w:rPr>
          <w:rFonts w:ascii="Arial" w:eastAsiaTheme="minorEastAsia" w:hAnsi="Arial" w:cs="Arial"/>
          <w:bCs/>
          <w:spacing w:val="-6"/>
          <w:kern w:val="24"/>
          <w:lang w:eastAsia="fr-FR"/>
        </w:rPr>
        <w:t xml:space="preserve"> </w:t>
      </w:r>
      <w:r w:rsidRPr="00221959">
        <w:rPr>
          <w:rFonts w:ascii="Arial" w:eastAsia="Calibri" w:hAnsi="Arial" w:cs="Arial"/>
          <w:bCs/>
          <w:kern w:val="24"/>
          <w:lang w:eastAsia="fr-FR"/>
        </w:rPr>
        <w:t>et</w:t>
      </w:r>
      <w:r w:rsidRPr="00221959">
        <w:rPr>
          <w:rFonts w:ascii="Arial" w:eastAsiaTheme="minorEastAsia" w:hAnsi="Arial" w:cs="Arial"/>
          <w:bCs/>
          <w:spacing w:val="-7"/>
          <w:kern w:val="24"/>
          <w:lang w:eastAsia="fr-FR"/>
        </w:rPr>
        <w:t xml:space="preserve"> </w:t>
      </w:r>
      <w:r w:rsidRPr="00221959">
        <w:rPr>
          <w:rFonts w:ascii="Arial" w:eastAsia="Calibri" w:hAnsi="Arial" w:cs="Arial"/>
          <w:bCs/>
          <w:kern w:val="24"/>
          <w:lang w:eastAsia="fr-FR"/>
        </w:rPr>
        <w:t>configuration</w:t>
      </w:r>
    </w:p>
    <w:p w:rsidR="00C1197F" w:rsidRPr="00D77B93" w:rsidRDefault="00C1197F" w:rsidP="009F475E">
      <w:pPr>
        <w:overflowPunct w:val="0"/>
        <w:spacing w:after="0" w:line="240" w:lineRule="auto"/>
        <w:jc w:val="both"/>
        <w:rPr>
          <w:rFonts w:ascii="Arial" w:eastAsia="Calibri" w:hAnsi="Arial" w:cs="Arial"/>
          <w:kern w:val="24"/>
          <w:lang w:eastAsia="fr-FR"/>
        </w:rPr>
      </w:pPr>
    </w:p>
    <w:p w:rsidR="009F475E" w:rsidRDefault="0044392F" w:rsidP="009F475E">
      <w:pPr>
        <w:spacing w:after="0" w:line="240" w:lineRule="auto"/>
        <w:jc w:val="both"/>
        <w:rPr>
          <w:rFonts w:ascii="Arial" w:hAnsi="Arial" w:cs="Arial"/>
          <w:b/>
        </w:rPr>
      </w:pPr>
      <w:r>
        <w:rPr>
          <w:rFonts w:ascii="Arial" w:eastAsia="Times New Roman" w:hAnsi="Arial" w:cs="Arial"/>
          <w:b/>
          <w:lang w:eastAsia="fr-FR"/>
        </w:rPr>
        <w:t>--</w:t>
      </w:r>
    </w:p>
    <w:p w:rsidR="004B3A0F" w:rsidRPr="00D77B93" w:rsidRDefault="004B3A0F" w:rsidP="009F475E">
      <w:pPr>
        <w:spacing w:after="0" w:line="240" w:lineRule="auto"/>
        <w:jc w:val="both"/>
        <w:rPr>
          <w:rFonts w:ascii="Arial" w:hAnsi="Arial" w:cs="Arial"/>
        </w:rPr>
      </w:pPr>
    </w:p>
    <w:sectPr w:rsidR="004B3A0F" w:rsidRPr="00D77B93" w:rsidSect="007409CF">
      <w:footerReference w:type="default" r:id="rId27"/>
      <w:pgSz w:w="11906" w:h="16838"/>
      <w:pgMar w:top="1418" w:right="991" w:bottom="1417"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5D81" w:rsidRDefault="004B5D81" w:rsidP="001938D1">
      <w:pPr>
        <w:spacing w:after="0" w:line="240" w:lineRule="auto"/>
      </w:pPr>
      <w:r>
        <w:separator/>
      </w:r>
    </w:p>
  </w:endnote>
  <w:endnote w:type="continuationSeparator" w:id="0">
    <w:p w:rsidR="004B5D81" w:rsidRDefault="004B5D81" w:rsidP="00193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8D1" w:rsidRDefault="001938D1">
    <w:pPr>
      <w:pStyle w:val="Pieddepage"/>
    </w:pPr>
    <w:r>
      <w:rPr>
        <w:noProof/>
        <w:lang w:eastAsia="fr-FR"/>
      </w:rPr>
      <w:drawing>
        <wp:anchor distT="0" distB="0" distL="114300" distR="114300" simplePos="0" relativeHeight="251659264" behindDoc="1" locked="0" layoutInCell="1" allowOverlap="1" wp14:anchorId="2284FBDE" wp14:editId="62BF4B17">
          <wp:simplePos x="0" y="0"/>
          <wp:positionH relativeFrom="column">
            <wp:posOffset>-461645</wp:posOffset>
          </wp:positionH>
          <wp:positionV relativeFrom="paragraph">
            <wp:posOffset>-461645</wp:posOffset>
          </wp:positionV>
          <wp:extent cx="6673850" cy="1067923"/>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de-Lettre.jpg"/>
                  <pic:cNvPicPr/>
                </pic:nvPicPr>
                <pic:blipFill>
                  <a:blip r:embed="rId1">
                    <a:extLst>
                      <a:ext uri="{28A0092B-C50C-407E-A947-70E740481C1C}">
                        <a14:useLocalDpi xmlns:a14="http://schemas.microsoft.com/office/drawing/2010/main" val="0"/>
                      </a:ext>
                    </a:extLst>
                  </a:blip>
                  <a:stretch>
                    <a:fillRect/>
                  </a:stretch>
                </pic:blipFill>
                <pic:spPr>
                  <a:xfrm>
                    <a:off x="0" y="0"/>
                    <a:ext cx="6673850" cy="106792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5D81" w:rsidRDefault="004B5D81" w:rsidP="001938D1">
      <w:pPr>
        <w:spacing w:after="0" w:line="240" w:lineRule="auto"/>
      </w:pPr>
      <w:r>
        <w:separator/>
      </w:r>
    </w:p>
  </w:footnote>
  <w:footnote w:type="continuationSeparator" w:id="0">
    <w:p w:rsidR="004B5D81" w:rsidRDefault="004B5D81" w:rsidP="001938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67F04"/>
    <w:multiLevelType w:val="hybridMultilevel"/>
    <w:tmpl w:val="35A44C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9A40DCB"/>
    <w:multiLevelType w:val="multilevel"/>
    <w:tmpl w:val="88328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DB71A0"/>
    <w:multiLevelType w:val="hybridMultilevel"/>
    <w:tmpl w:val="C8DC43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1EE1B29"/>
    <w:multiLevelType w:val="hybridMultilevel"/>
    <w:tmpl w:val="2F461D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4595CF1"/>
    <w:multiLevelType w:val="hybridMultilevel"/>
    <w:tmpl w:val="855C7EF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6C37360"/>
    <w:multiLevelType w:val="multilevel"/>
    <w:tmpl w:val="0C846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E92437"/>
    <w:multiLevelType w:val="hybridMultilevel"/>
    <w:tmpl w:val="0AD6257E"/>
    <w:lvl w:ilvl="0" w:tplc="DCB0EA74">
      <w:numFmt w:val="bullet"/>
      <w:lvlText w:val="-"/>
      <w:lvlJc w:val="left"/>
      <w:pPr>
        <w:ind w:left="720" w:hanging="360"/>
      </w:pPr>
      <w:rPr>
        <w:rFonts w:ascii="Calibri" w:eastAsiaTheme="minorHAnsi" w:hAnsi="Calibri" w:cs="Calibr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9C10ED7"/>
    <w:multiLevelType w:val="hybridMultilevel"/>
    <w:tmpl w:val="DDD4893A"/>
    <w:lvl w:ilvl="0" w:tplc="1E82E76C">
      <w:start w:val="16"/>
      <w:numFmt w:val="decimal"/>
      <w:lvlText w:val="%1"/>
      <w:lvlJc w:val="left"/>
      <w:pPr>
        <w:ind w:left="821" w:hanging="360"/>
      </w:pPr>
      <w:rPr>
        <w:rFonts w:eastAsia="Arial" w:hint="default"/>
        <w:color w:val="4E4C4F"/>
      </w:rPr>
    </w:lvl>
    <w:lvl w:ilvl="1" w:tplc="040C0019" w:tentative="1">
      <w:start w:val="1"/>
      <w:numFmt w:val="lowerLetter"/>
      <w:lvlText w:val="%2."/>
      <w:lvlJc w:val="left"/>
      <w:pPr>
        <w:ind w:left="1541" w:hanging="360"/>
      </w:pPr>
    </w:lvl>
    <w:lvl w:ilvl="2" w:tplc="040C001B" w:tentative="1">
      <w:start w:val="1"/>
      <w:numFmt w:val="lowerRoman"/>
      <w:lvlText w:val="%3."/>
      <w:lvlJc w:val="right"/>
      <w:pPr>
        <w:ind w:left="2261" w:hanging="180"/>
      </w:pPr>
    </w:lvl>
    <w:lvl w:ilvl="3" w:tplc="040C000F" w:tentative="1">
      <w:start w:val="1"/>
      <w:numFmt w:val="decimal"/>
      <w:lvlText w:val="%4."/>
      <w:lvlJc w:val="left"/>
      <w:pPr>
        <w:ind w:left="2981" w:hanging="360"/>
      </w:pPr>
    </w:lvl>
    <w:lvl w:ilvl="4" w:tplc="040C0019" w:tentative="1">
      <w:start w:val="1"/>
      <w:numFmt w:val="lowerLetter"/>
      <w:lvlText w:val="%5."/>
      <w:lvlJc w:val="left"/>
      <w:pPr>
        <w:ind w:left="3701" w:hanging="360"/>
      </w:pPr>
    </w:lvl>
    <w:lvl w:ilvl="5" w:tplc="040C001B" w:tentative="1">
      <w:start w:val="1"/>
      <w:numFmt w:val="lowerRoman"/>
      <w:lvlText w:val="%6."/>
      <w:lvlJc w:val="right"/>
      <w:pPr>
        <w:ind w:left="4421" w:hanging="180"/>
      </w:pPr>
    </w:lvl>
    <w:lvl w:ilvl="6" w:tplc="040C000F" w:tentative="1">
      <w:start w:val="1"/>
      <w:numFmt w:val="decimal"/>
      <w:lvlText w:val="%7."/>
      <w:lvlJc w:val="left"/>
      <w:pPr>
        <w:ind w:left="5141" w:hanging="360"/>
      </w:pPr>
    </w:lvl>
    <w:lvl w:ilvl="7" w:tplc="040C0019" w:tentative="1">
      <w:start w:val="1"/>
      <w:numFmt w:val="lowerLetter"/>
      <w:lvlText w:val="%8."/>
      <w:lvlJc w:val="left"/>
      <w:pPr>
        <w:ind w:left="5861" w:hanging="360"/>
      </w:pPr>
    </w:lvl>
    <w:lvl w:ilvl="8" w:tplc="040C001B" w:tentative="1">
      <w:start w:val="1"/>
      <w:numFmt w:val="lowerRoman"/>
      <w:lvlText w:val="%9."/>
      <w:lvlJc w:val="right"/>
      <w:pPr>
        <w:ind w:left="6581" w:hanging="180"/>
      </w:pPr>
    </w:lvl>
  </w:abstractNum>
  <w:abstractNum w:abstractNumId="8">
    <w:nsid w:val="308A48A2"/>
    <w:multiLevelType w:val="hybridMultilevel"/>
    <w:tmpl w:val="5BEA93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0957F01"/>
    <w:multiLevelType w:val="hybridMultilevel"/>
    <w:tmpl w:val="2AFA097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321638D9"/>
    <w:multiLevelType w:val="multilevel"/>
    <w:tmpl w:val="40D0C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032706A"/>
    <w:multiLevelType w:val="multilevel"/>
    <w:tmpl w:val="E95AD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6FB5B2C"/>
    <w:multiLevelType w:val="hybridMultilevel"/>
    <w:tmpl w:val="2984FACC"/>
    <w:lvl w:ilvl="0" w:tplc="6E4CFBDE">
      <w:start w:val="1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6CA4843"/>
    <w:multiLevelType w:val="multilevel"/>
    <w:tmpl w:val="30AE0D0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530" w:hanging="450"/>
      </w:pPr>
      <w:rPr>
        <w:rFonts w:ascii="Arial" w:eastAsia="Arial"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7C413C7"/>
    <w:multiLevelType w:val="multilevel"/>
    <w:tmpl w:val="B944D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DA351E5"/>
    <w:multiLevelType w:val="hybridMultilevel"/>
    <w:tmpl w:val="1CF8C0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F277C54"/>
    <w:multiLevelType w:val="hybridMultilevel"/>
    <w:tmpl w:val="FA841D92"/>
    <w:lvl w:ilvl="0" w:tplc="040C0001">
      <w:start w:val="1"/>
      <w:numFmt w:val="bullet"/>
      <w:lvlText w:val=""/>
      <w:lvlJc w:val="left"/>
      <w:pPr>
        <w:ind w:left="783" w:hanging="360"/>
      </w:pPr>
      <w:rPr>
        <w:rFonts w:ascii="Symbol" w:hAnsi="Symbol"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17">
    <w:nsid w:val="72236E1B"/>
    <w:multiLevelType w:val="hybridMultilevel"/>
    <w:tmpl w:val="C43CCC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A7113C8"/>
    <w:multiLevelType w:val="hybridMultilevel"/>
    <w:tmpl w:val="3E524E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FFD5005"/>
    <w:multiLevelType w:val="hybridMultilevel"/>
    <w:tmpl w:val="1A6E3FB8"/>
    <w:lvl w:ilvl="0" w:tplc="040C000B">
      <w:start w:val="1"/>
      <w:numFmt w:val="bullet"/>
      <w:lvlText w:val=""/>
      <w:lvlJc w:val="left"/>
      <w:pPr>
        <w:ind w:left="1424" w:hanging="360"/>
      </w:pPr>
      <w:rPr>
        <w:rFonts w:ascii="Wingdings" w:hAnsi="Wingdings" w:hint="default"/>
      </w:rPr>
    </w:lvl>
    <w:lvl w:ilvl="1" w:tplc="040C0003" w:tentative="1">
      <w:start w:val="1"/>
      <w:numFmt w:val="bullet"/>
      <w:lvlText w:val="o"/>
      <w:lvlJc w:val="left"/>
      <w:pPr>
        <w:ind w:left="2144" w:hanging="360"/>
      </w:pPr>
      <w:rPr>
        <w:rFonts w:ascii="Courier New" w:hAnsi="Courier New" w:cs="Courier New" w:hint="default"/>
      </w:rPr>
    </w:lvl>
    <w:lvl w:ilvl="2" w:tplc="040C0005" w:tentative="1">
      <w:start w:val="1"/>
      <w:numFmt w:val="bullet"/>
      <w:lvlText w:val=""/>
      <w:lvlJc w:val="left"/>
      <w:pPr>
        <w:ind w:left="2864" w:hanging="360"/>
      </w:pPr>
      <w:rPr>
        <w:rFonts w:ascii="Wingdings" w:hAnsi="Wingdings" w:hint="default"/>
      </w:rPr>
    </w:lvl>
    <w:lvl w:ilvl="3" w:tplc="040C0001" w:tentative="1">
      <w:start w:val="1"/>
      <w:numFmt w:val="bullet"/>
      <w:lvlText w:val=""/>
      <w:lvlJc w:val="left"/>
      <w:pPr>
        <w:ind w:left="3584" w:hanging="360"/>
      </w:pPr>
      <w:rPr>
        <w:rFonts w:ascii="Symbol" w:hAnsi="Symbol" w:hint="default"/>
      </w:rPr>
    </w:lvl>
    <w:lvl w:ilvl="4" w:tplc="040C0003" w:tentative="1">
      <w:start w:val="1"/>
      <w:numFmt w:val="bullet"/>
      <w:lvlText w:val="o"/>
      <w:lvlJc w:val="left"/>
      <w:pPr>
        <w:ind w:left="4304" w:hanging="360"/>
      </w:pPr>
      <w:rPr>
        <w:rFonts w:ascii="Courier New" w:hAnsi="Courier New" w:cs="Courier New" w:hint="default"/>
      </w:rPr>
    </w:lvl>
    <w:lvl w:ilvl="5" w:tplc="040C0005" w:tentative="1">
      <w:start w:val="1"/>
      <w:numFmt w:val="bullet"/>
      <w:lvlText w:val=""/>
      <w:lvlJc w:val="left"/>
      <w:pPr>
        <w:ind w:left="5024" w:hanging="360"/>
      </w:pPr>
      <w:rPr>
        <w:rFonts w:ascii="Wingdings" w:hAnsi="Wingdings" w:hint="default"/>
      </w:rPr>
    </w:lvl>
    <w:lvl w:ilvl="6" w:tplc="040C0001" w:tentative="1">
      <w:start w:val="1"/>
      <w:numFmt w:val="bullet"/>
      <w:lvlText w:val=""/>
      <w:lvlJc w:val="left"/>
      <w:pPr>
        <w:ind w:left="5744" w:hanging="360"/>
      </w:pPr>
      <w:rPr>
        <w:rFonts w:ascii="Symbol" w:hAnsi="Symbol" w:hint="default"/>
      </w:rPr>
    </w:lvl>
    <w:lvl w:ilvl="7" w:tplc="040C0003" w:tentative="1">
      <w:start w:val="1"/>
      <w:numFmt w:val="bullet"/>
      <w:lvlText w:val="o"/>
      <w:lvlJc w:val="left"/>
      <w:pPr>
        <w:ind w:left="6464" w:hanging="360"/>
      </w:pPr>
      <w:rPr>
        <w:rFonts w:ascii="Courier New" w:hAnsi="Courier New" w:cs="Courier New" w:hint="default"/>
      </w:rPr>
    </w:lvl>
    <w:lvl w:ilvl="8" w:tplc="040C0005" w:tentative="1">
      <w:start w:val="1"/>
      <w:numFmt w:val="bullet"/>
      <w:lvlText w:val=""/>
      <w:lvlJc w:val="left"/>
      <w:pPr>
        <w:ind w:left="7184" w:hanging="360"/>
      </w:pPr>
      <w:rPr>
        <w:rFonts w:ascii="Wingdings" w:hAnsi="Wingdings" w:hint="default"/>
      </w:rPr>
    </w:lvl>
  </w:abstractNum>
  <w:num w:numId="1">
    <w:abstractNumId w:val="2"/>
  </w:num>
  <w:num w:numId="2">
    <w:abstractNumId w:val="12"/>
  </w:num>
  <w:num w:numId="3">
    <w:abstractNumId w:val="7"/>
  </w:num>
  <w:num w:numId="4">
    <w:abstractNumId w:val="19"/>
  </w:num>
  <w:num w:numId="5">
    <w:abstractNumId w:val="5"/>
  </w:num>
  <w:num w:numId="6">
    <w:abstractNumId w:val="1"/>
  </w:num>
  <w:num w:numId="7">
    <w:abstractNumId w:val="6"/>
  </w:num>
  <w:num w:numId="8">
    <w:abstractNumId w:val="10"/>
  </w:num>
  <w:num w:numId="9">
    <w:abstractNumId w:val="16"/>
  </w:num>
  <w:num w:numId="10">
    <w:abstractNumId w:val="11"/>
  </w:num>
  <w:num w:numId="11">
    <w:abstractNumId w:val="14"/>
  </w:num>
  <w:num w:numId="12">
    <w:abstractNumId w:val="13"/>
  </w:num>
  <w:num w:numId="13">
    <w:abstractNumId w:val="8"/>
  </w:num>
  <w:num w:numId="14">
    <w:abstractNumId w:val="3"/>
  </w:num>
  <w:num w:numId="15">
    <w:abstractNumId w:val="18"/>
  </w:num>
  <w:num w:numId="16">
    <w:abstractNumId w:val="15"/>
  </w:num>
  <w:num w:numId="17">
    <w:abstractNumId w:val="1"/>
  </w:num>
  <w:num w:numId="18">
    <w:abstractNumId w:val="9"/>
  </w:num>
  <w:num w:numId="19">
    <w:abstractNumId w:val="0"/>
  </w:num>
  <w:num w:numId="20">
    <w:abstractNumId w:val="4"/>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A1A"/>
    <w:rsid w:val="0001038E"/>
    <w:rsid w:val="0003005E"/>
    <w:rsid w:val="00052E3F"/>
    <w:rsid w:val="0005698E"/>
    <w:rsid w:val="000730A0"/>
    <w:rsid w:val="000B05CF"/>
    <w:rsid w:val="000B2D35"/>
    <w:rsid w:val="000C78C1"/>
    <w:rsid w:val="00126838"/>
    <w:rsid w:val="001938D1"/>
    <w:rsid w:val="001B5E13"/>
    <w:rsid w:val="00204050"/>
    <w:rsid w:val="00221959"/>
    <w:rsid w:val="00231186"/>
    <w:rsid w:val="002324EC"/>
    <w:rsid w:val="00235BDC"/>
    <w:rsid w:val="00237EED"/>
    <w:rsid w:val="002451D0"/>
    <w:rsid w:val="002A13B0"/>
    <w:rsid w:val="002B3CC3"/>
    <w:rsid w:val="002F42AB"/>
    <w:rsid w:val="0031489B"/>
    <w:rsid w:val="00345778"/>
    <w:rsid w:val="0036473B"/>
    <w:rsid w:val="00393F05"/>
    <w:rsid w:val="00396693"/>
    <w:rsid w:val="003B0901"/>
    <w:rsid w:val="00426DA9"/>
    <w:rsid w:val="0044392F"/>
    <w:rsid w:val="00456AB1"/>
    <w:rsid w:val="004B3A0F"/>
    <w:rsid w:val="004B5D81"/>
    <w:rsid w:val="004C7A1A"/>
    <w:rsid w:val="00545695"/>
    <w:rsid w:val="00547C43"/>
    <w:rsid w:val="00575471"/>
    <w:rsid w:val="00583613"/>
    <w:rsid w:val="005849C5"/>
    <w:rsid w:val="005A4A67"/>
    <w:rsid w:val="005C0349"/>
    <w:rsid w:val="00601394"/>
    <w:rsid w:val="00602B37"/>
    <w:rsid w:val="00663043"/>
    <w:rsid w:val="006B4E90"/>
    <w:rsid w:val="00700173"/>
    <w:rsid w:val="007409CF"/>
    <w:rsid w:val="00770C24"/>
    <w:rsid w:val="008020DD"/>
    <w:rsid w:val="00865AD4"/>
    <w:rsid w:val="008A0004"/>
    <w:rsid w:val="008C2CF2"/>
    <w:rsid w:val="008D753E"/>
    <w:rsid w:val="008E56E8"/>
    <w:rsid w:val="008F2702"/>
    <w:rsid w:val="009D1B38"/>
    <w:rsid w:val="009F0B52"/>
    <w:rsid w:val="009F475E"/>
    <w:rsid w:val="00A371B2"/>
    <w:rsid w:val="00A76251"/>
    <w:rsid w:val="00A84B8A"/>
    <w:rsid w:val="00AC00C1"/>
    <w:rsid w:val="00AE61B8"/>
    <w:rsid w:val="00B1385F"/>
    <w:rsid w:val="00B17992"/>
    <w:rsid w:val="00BD0C2B"/>
    <w:rsid w:val="00C1197F"/>
    <w:rsid w:val="00C848EE"/>
    <w:rsid w:val="00CC156C"/>
    <w:rsid w:val="00D540DC"/>
    <w:rsid w:val="00D62B53"/>
    <w:rsid w:val="00D77B93"/>
    <w:rsid w:val="00D77E98"/>
    <w:rsid w:val="00DC6534"/>
    <w:rsid w:val="00DE04A8"/>
    <w:rsid w:val="00E23ED4"/>
    <w:rsid w:val="00E40569"/>
    <w:rsid w:val="00E54B0A"/>
    <w:rsid w:val="00ED5821"/>
    <w:rsid w:val="00F07F3F"/>
    <w:rsid w:val="00F84A08"/>
    <w:rsid w:val="00F91C5C"/>
    <w:rsid w:val="00FC7AA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A1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C7A1A"/>
    <w:pPr>
      <w:ind w:left="720"/>
      <w:contextualSpacing/>
    </w:pPr>
  </w:style>
  <w:style w:type="character" w:styleId="lev">
    <w:name w:val="Strong"/>
    <w:basedOn w:val="Policepardfaut"/>
    <w:uiPriority w:val="22"/>
    <w:qFormat/>
    <w:rsid w:val="004C7A1A"/>
    <w:rPr>
      <w:b/>
      <w:bCs/>
    </w:rPr>
  </w:style>
  <w:style w:type="character" w:styleId="Lienhypertexte">
    <w:name w:val="Hyperlink"/>
    <w:basedOn w:val="Policepardfaut"/>
    <w:uiPriority w:val="99"/>
    <w:unhideWhenUsed/>
    <w:rsid w:val="000B05CF"/>
    <w:rPr>
      <w:color w:val="0000FF" w:themeColor="hyperlink"/>
      <w:u w:val="single"/>
    </w:rPr>
  </w:style>
  <w:style w:type="paragraph" w:styleId="NormalWeb">
    <w:name w:val="Normal (Web)"/>
    <w:basedOn w:val="Normal"/>
    <w:uiPriority w:val="99"/>
    <w:unhideWhenUsed/>
    <w:rsid w:val="000B05C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C1197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1197F"/>
    <w:rPr>
      <w:rFonts w:ascii="Tahoma" w:hAnsi="Tahoma" w:cs="Tahoma"/>
      <w:sz w:val="16"/>
      <w:szCs w:val="16"/>
    </w:rPr>
  </w:style>
  <w:style w:type="paragraph" w:styleId="Lgende">
    <w:name w:val="caption"/>
    <w:basedOn w:val="Normal"/>
    <w:next w:val="Normal"/>
    <w:uiPriority w:val="35"/>
    <w:unhideWhenUsed/>
    <w:qFormat/>
    <w:rsid w:val="008C2CF2"/>
    <w:pPr>
      <w:spacing w:line="240" w:lineRule="auto"/>
    </w:pPr>
    <w:rPr>
      <w:i/>
      <w:iCs/>
      <w:color w:val="1F497D" w:themeColor="text2"/>
      <w:sz w:val="18"/>
      <w:szCs w:val="18"/>
    </w:rPr>
  </w:style>
  <w:style w:type="paragraph" w:styleId="En-tte">
    <w:name w:val="header"/>
    <w:basedOn w:val="Normal"/>
    <w:link w:val="En-tteCar"/>
    <w:uiPriority w:val="99"/>
    <w:unhideWhenUsed/>
    <w:rsid w:val="001938D1"/>
    <w:pPr>
      <w:tabs>
        <w:tab w:val="center" w:pos="4536"/>
        <w:tab w:val="right" w:pos="9072"/>
      </w:tabs>
      <w:spacing w:after="0" w:line="240" w:lineRule="auto"/>
    </w:pPr>
  </w:style>
  <w:style w:type="character" w:customStyle="1" w:styleId="En-tteCar">
    <w:name w:val="En-tête Car"/>
    <w:basedOn w:val="Policepardfaut"/>
    <w:link w:val="En-tte"/>
    <w:uiPriority w:val="99"/>
    <w:rsid w:val="001938D1"/>
  </w:style>
  <w:style w:type="paragraph" w:styleId="Pieddepage">
    <w:name w:val="footer"/>
    <w:basedOn w:val="Normal"/>
    <w:link w:val="PieddepageCar"/>
    <w:uiPriority w:val="99"/>
    <w:unhideWhenUsed/>
    <w:rsid w:val="001938D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938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A1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C7A1A"/>
    <w:pPr>
      <w:ind w:left="720"/>
      <w:contextualSpacing/>
    </w:pPr>
  </w:style>
  <w:style w:type="character" w:styleId="lev">
    <w:name w:val="Strong"/>
    <w:basedOn w:val="Policepardfaut"/>
    <w:uiPriority w:val="22"/>
    <w:qFormat/>
    <w:rsid w:val="004C7A1A"/>
    <w:rPr>
      <w:b/>
      <w:bCs/>
    </w:rPr>
  </w:style>
  <w:style w:type="character" w:styleId="Lienhypertexte">
    <w:name w:val="Hyperlink"/>
    <w:basedOn w:val="Policepardfaut"/>
    <w:uiPriority w:val="99"/>
    <w:unhideWhenUsed/>
    <w:rsid w:val="000B05CF"/>
    <w:rPr>
      <w:color w:val="0000FF" w:themeColor="hyperlink"/>
      <w:u w:val="single"/>
    </w:rPr>
  </w:style>
  <w:style w:type="paragraph" w:styleId="NormalWeb">
    <w:name w:val="Normal (Web)"/>
    <w:basedOn w:val="Normal"/>
    <w:uiPriority w:val="99"/>
    <w:unhideWhenUsed/>
    <w:rsid w:val="000B05C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C1197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1197F"/>
    <w:rPr>
      <w:rFonts w:ascii="Tahoma" w:hAnsi="Tahoma" w:cs="Tahoma"/>
      <w:sz w:val="16"/>
      <w:szCs w:val="16"/>
    </w:rPr>
  </w:style>
  <w:style w:type="paragraph" w:styleId="Lgende">
    <w:name w:val="caption"/>
    <w:basedOn w:val="Normal"/>
    <w:next w:val="Normal"/>
    <w:uiPriority w:val="35"/>
    <w:unhideWhenUsed/>
    <w:qFormat/>
    <w:rsid w:val="008C2CF2"/>
    <w:pPr>
      <w:spacing w:line="240" w:lineRule="auto"/>
    </w:pPr>
    <w:rPr>
      <w:i/>
      <w:iCs/>
      <w:color w:val="1F497D" w:themeColor="text2"/>
      <w:sz w:val="18"/>
      <w:szCs w:val="18"/>
    </w:rPr>
  </w:style>
  <w:style w:type="paragraph" w:styleId="En-tte">
    <w:name w:val="header"/>
    <w:basedOn w:val="Normal"/>
    <w:link w:val="En-tteCar"/>
    <w:uiPriority w:val="99"/>
    <w:unhideWhenUsed/>
    <w:rsid w:val="001938D1"/>
    <w:pPr>
      <w:tabs>
        <w:tab w:val="center" w:pos="4536"/>
        <w:tab w:val="right" w:pos="9072"/>
      </w:tabs>
      <w:spacing w:after="0" w:line="240" w:lineRule="auto"/>
    </w:pPr>
  </w:style>
  <w:style w:type="character" w:customStyle="1" w:styleId="En-tteCar">
    <w:name w:val="En-tête Car"/>
    <w:basedOn w:val="Policepardfaut"/>
    <w:link w:val="En-tte"/>
    <w:uiPriority w:val="99"/>
    <w:rsid w:val="001938D1"/>
  </w:style>
  <w:style w:type="paragraph" w:styleId="Pieddepage">
    <w:name w:val="footer"/>
    <w:basedOn w:val="Normal"/>
    <w:link w:val="PieddepageCar"/>
    <w:uiPriority w:val="99"/>
    <w:unhideWhenUsed/>
    <w:rsid w:val="001938D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938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055604">
      <w:bodyDiv w:val="1"/>
      <w:marLeft w:val="0"/>
      <w:marRight w:val="0"/>
      <w:marTop w:val="0"/>
      <w:marBottom w:val="0"/>
      <w:divBdr>
        <w:top w:val="none" w:sz="0" w:space="0" w:color="auto"/>
        <w:left w:val="none" w:sz="0" w:space="0" w:color="auto"/>
        <w:bottom w:val="none" w:sz="0" w:space="0" w:color="auto"/>
        <w:right w:val="none" w:sz="0" w:space="0" w:color="auto"/>
      </w:divBdr>
    </w:div>
    <w:div w:id="228729578">
      <w:bodyDiv w:val="1"/>
      <w:marLeft w:val="0"/>
      <w:marRight w:val="0"/>
      <w:marTop w:val="0"/>
      <w:marBottom w:val="0"/>
      <w:divBdr>
        <w:top w:val="none" w:sz="0" w:space="0" w:color="auto"/>
        <w:left w:val="none" w:sz="0" w:space="0" w:color="auto"/>
        <w:bottom w:val="none" w:sz="0" w:space="0" w:color="auto"/>
        <w:right w:val="none" w:sz="0" w:space="0" w:color="auto"/>
      </w:divBdr>
    </w:div>
    <w:div w:id="379327310">
      <w:bodyDiv w:val="1"/>
      <w:marLeft w:val="0"/>
      <w:marRight w:val="0"/>
      <w:marTop w:val="0"/>
      <w:marBottom w:val="0"/>
      <w:divBdr>
        <w:top w:val="none" w:sz="0" w:space="0" w:color="auto"/>
        <w:left w:val="none" w:sz="0" w:space="0" w:color="auto"/>
        <w:bottom w:val="none" w:sz="0" w:space="0" w:color="auto"/>
        <w:right w:val="none" w:sz="0" w:space="0" w:color="auto"/>
      </w:divBdr>
    </w:div>
    <w:div w:id="671495106">
      <w:bodyDiv w:val="1"/>
      <w:marLeft w:val="0"/>
      <w:marRight w:val="0"/>
      <w:marTop w:val="0"/>
      <w:marBottom w:val="0"/>
      <w:divBdr>
        <w:top w:val="none" w:sz="0" w:space="0" w:color="auto"/>
        <w:left w:val="none" w:sz="0" w:space="0" w:color="auto"/>
        <w:bottom w:val="none" w:sz="0" w:space="0" w:color="auto"/>
        <w:right w:val="none" w:sz="0" w:space="0" w:color="auto"/>
      </w:divBdr>
    </w:div>
    <w:div w:id="967390629">
      <w:bodyDiv w:val="1"/>
      <w:marLeft w:val="0"/>
      <w:marRight w:val="0"/>
      <w:marTop w:val="0"/>
      <w:marBottom w:val="0"/>
      <w:divBdr>
        <w:top w:val="none" w:sz="0" w:space="0" w:color="auto"/>
        <w:left w:val="none" w:sz="0" w:space="0" w:color="auto"/>
        <w:bottom w:val="none" w:sz="0" w:space="0" w:color="auto"/>
        <w:right w:val="none" w:sz="0" w:space="0" w:color="auto"/>
      </w:divBdr>
    </w:div>
    <w:div w:id="1655135381">
      <w:bodyDiv w:val="1"/>
      <w:marLeft w:val="0"/>
      <w:marRight w:val="0"/>
      <w:marTop w:val="0"/>
      <w:marBottom w:val="0"/>
      <w:divBdr>
        <w:top w:val="none" w:sz="0" w:space="0" w:color="auto"/>
        <w:left w:val="none" w:sz="0" w:space="0" w:color="auto"/>
        <w:bottom w:val="none" w:sz="0" w:space="0" w:color="auto"/>
        <w:right w:val="none" w:sz="0" w:space="0" w:color="auto"/>
      </w:divBdr>
      <w:divsChild>
        <w:div w:id="46952048">
          <w:marLeft w:val="0"/>
          <w:marRight w:val="0"/>
          <w:marTop w:val="0"/>
          <w:marBottom w:val="0"/>
          <w:divBdr>
            <w:top w:val="none" w:sz="0" w:space="0" w:color="auto"/>
            <w:left w:val="none" w:sz="0" w:space="0" w:color="auto"/>
            <w:bottom w:val="none" w:sz="0" w:space="0" w:color="auto"/>
            <w:right w:val="none" w:sz="0" w:space="0" w:color="auto"/>
          </w:divBdr>
        </w:div>
        <w:div w:id="1996298284">
          <w:marLeft w:val="0"/>
          <w:marRight w:val="0"/>
          <w:marTop w:val="0"/>
          <w:marBottom w:val="0"/>
          <w:divBdr>
            <w:top w:val="none" w:sz="0" w:space="0" w:color="auto"/>
            <w:left w:val="none" w:sz="0" w:space="0" w:color="auto"/>
            <w:bottom w:val="none" w:sz="0" w:space="0" w:color="auto"/>
            <w:right w:val="none" w:sz="0" w:space="0" w:color="auto"/>
          </w:divBdr>
          <w:divsChild>
            <w:div w:id="1897930761">
              <w:marLeft w:val="0"/>
              <w:marRight w:val="0"/>
              <w:marTop w:val="0"/>
              <w:marBottom w:val="0"/>
              <w:divBdr>
                <w:top w:val="none" w:sz="0" w:space="0" w:color="auto"/>
                <w:left w:val="none" w:sz="0" w:space="0" w:color="auto"/>
                <w:bottom w:val="none" w:sz="0" w:space="0" w:color="auto"/>
                <w:right w:val="none" w:sz="0" w:space="0" w:color="auto"/>
              </w:divBdr>
            </w:div>
            <w:div w:id="211702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microsoft.com/office/2007/relationships/hdphoto" Target="media/hdphoto3.wdp"/><Relationship Id="rId26" Type="http://schemas.openxmlformats.org/officeDocument/2006/relationships/hyperlink" Target="http://www.insa-strasbourg.fr/fr/institut-charles-sadron/?menu=recherche&amp;parent_label=Unit%C3%A9s+de+recherche"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hyperlink" Target="http://www.insa-strasbourg.fr/fr/icube/?menu=recherche&amp;parent_label=Unit%C3%A9s+de+recherche" TargetMode="Externa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yperlink" Target="http://www.insa-strasbourg.fr/fr/amup/?menu=recherche&amp;parent_label=Unit%C3%A9s+de+recherche"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insa-strasbourg.fr/fr/unites-de-recherche/?menu=recherche"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insa-strasbourg.fr/fr/entreprises/" TargetMode="External"/><Relationship Id="rId22" Type="http://schemas.openxmlformats.org/officeDocument/2006/relationships/hyperlink" Target="http://www.insa-strasbourg.fr/fr/plateformes-de-formation-rd/?menu=entreprises&amp;parent_label=R%26%23038%3BD%2C+Innovation+et+PME"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2B76E-7F3C-4010-9A8F-2B47091F1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1700</Words>
  <Characters>9352</Characters>
  <Application>Microsoft Office Word</Application>
  <DocSecurity>0</DocSecurity>
  <Lines>77</Lines>
  <Paragraphs>22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11030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telansari01</dc:creator>
  <cp:lastModifiedBy>telansari01</cp:lastModifiedBy>
  <cp:revision>2</cp:revision>
  <dcterms:created xsi:type="dcterms:W3CDTF">2021-09-14T10:06:00Z</dcterms:created>
  <dcterms:modified xsi:type="dcterms:W3CDTF">2021-09-14T10:06:00Z</dcterms:modified>
</cp:coreProperties>
</file>