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79DDE5B4" w14:textId="139BD1D3" w:rsidR="00214F3E" w:rsidRPr="0046201F" w:rsidRDefault="00214F3E" w:rsidP="00214F3E">
      <w:pPr>
        <w:spacing w:line="240" w:lineRule="auto"/>
        <w:jc w:val="center"/>
        <w:rPr>
          <w:rFonts w:eastAsiaTheme="minorEastAsia"/>
          <w:b/>
          <w:bCs/>
          <w:i/>
          <w:iCs/>
          <w:color w:val="45B0E1" w:themeColor="accent1" w:themeTint="99"/>
          <w:sz w:val="48"/>
          <w:szCs w:val="48"/>
        </w:rPr>
      </w:pPr>
      <w:r w:rsidRPr="0046201F">
        <w:rPr>
          <w:rFonts w:eastAsiaTheme="minorEastAsia"/>
          <w:b/>
          <w:bCs/>
          <w:i/>
          <w:iCs/>
          <w:color w:val="45B0E1" w:themeColor="accent1" w:themeTint="99"/>
          <w:sz w:val="48"/>
          <w:szCs w:val="48"/>
        </w:rPr>
        <w:t>FOCUS SUR LE CINTRAGE</w:t>
      </w:r>
    </w:p>
    <w:p w14:paraId="465665AA" w14:textId="22DF3D4D" w:rsidR="00040F7D" w:rsidRDefault="00040F7D" w:rsidP="00E76327">
      <w:pPr>
        <w:spacing w:line="240" w:lineRule="auto"/>
        <w:jc w:val="center"/>
        <w:rPr>
          <w:rFonts w:eastAsiaTheme="minorEastAsia"/>
          <w:color w:val="0070C0"/>
          <w:sz w:val="28"/>
          <w:szCs w:val="28"/>
        </w:rPr>
      </w:pPr>
    </w:p>
    <w:p w14:paraId="0368FE60" w14:textId="5FA97F06" w:rsidR="00E76327" w:rsidRPr="0046201F" w:rsidRDefault="00040F7D" w:rsidP="00E76327">
      <w:pPr>
        <w:spacing w:line="240" w:lineRule="auto"/>
        <w:jc w:val="center"/>
        <w:rPr>
          <w:rFonts w:eastAsiaTheme="minorEastAsia"/>
          <w:b/>
          <w:bCs/>
          <w:i/>
          <w:iCs/>
          <w:color w:val="45B0E1" w:themeColor="accent1" w:themeTint="99"/>
          <w:sz w:val="28"/>
          <w:szCs w:val="28"/>
        </w:rPr>
      </w:pPr>
      <w:r w:rsidRPr="0046201F">
        <w:rPr>
          <w:rFonts w:eastAsiaTheme="minorEastAsia"/>
          <w:b/>
          <w:bCs/>
          <w:i/>
          <w:iCs/>
          <w:noProof/>
          <w:color w:val="45B0E1" w:themeColor="accent1" w:themeTint="99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670C421" wp14:editId="55BFABE0">
            <wp:simplePos x="0" y="0"/>
            <wp:positionH relativeFrom="margin">
              <wp:posOffset>38100</wp:posOffset>
            </wp:positionH>
            <wp:positionV relativeFrom="page">
              <wp:posOffset>2348230</wp:posOffset>
            </wp:positionV>
            <wp:extent cx="2303145" cy="2225040"/>
            <wp:effectExtent l="38100" t="38100" r="40005" b="41910"/>
            <wp:wrapTight wrapText="bothSides">
              <wp:wrapPolygon edited="0">
                <wp:start x="-357" y="-370"/>
                <wp:lineTo x="-357" y="21822"/>
                <wp:lineTo x="21797" y="21822"/>
                <wp:lineTo x="21797" y="-370"/>
                <wp:lineTo x="-357" y="-370"/>
              </wp:wrapPolygon>
            </wp:wrapTight>
            <wp:docPr id="62889994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899945" name="Imag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2" r="-331" b="14737"/>
                    <a:stretch/>
                  </pic:blipFill>
                  <pic:spPr bwMode="auto">
                    <a:xfrm>
                      <a:off x="0" y="0"/>
                      <a:ext cx="2303145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sx="200000" sy="200000" algn="ctr" rotWithShape="0">
                        <a:srgbClr val="000000">
                          <a:alpha val="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CFA" w:rsidRPr="0046201F">
        <w:rPr>
          <w:rFonts w:eastAsiaTheme="minorEastAsia"/>
          <w:b/>
          <w:bCs/>
          <w:i/>
          <w:iCs/>
          <w:color w:val="45B0E1" w:themeColor="accent1" w:themeTint="99"/>
          <w:sz w:val="28"/>
          <w:szCs w:val="28"/>
        </w:rPr>
        <w:t>CINTRAGE DE TOUS VOS TYPES ET SECTIONS DE TUBES, EN ACIER, EN INOX, EN ALUMINIUM OU ENCORE EN CUIVRE</w:t>
      </w:r>
    </w:p>
    <w:p w14:paraId="1BA4D988" w14:textId="77777777" w:rsidR="008C56F5" w:rsidRPr="008C56F5" w:rsidRDefault="00CE6830" w:rsidP="008C56F5">
      <w:pPr>
        <w:pStyle w:val="Sansinterligne"/>
        <w:numPr>
          <w:ilvl w:val="0"/>
          <w:numId w:val="4"/>
        </w:numPr>
        <w:ind w:left="357" w:firstLine="0"/>
        <w:rPr>
          <w:sz w:val="24"/>
          <w:szCs w:val="24"/>
        </w:rPr>
      </w:pPr>
      <w:r w:rsidRPr="008C56F5">
        <w:rPr>
          <w:sz w:val="24"/>
          <w:szCs w:val="24"/>
        </w:rPr>
        <w:t>Ci</w:t>
      </w:r>
      <w:r w:rsidR="00214F3E" w:rsidRPr="008C56F5">
        <w:rPr>
          <w:sz w:val="24"/>
          <w:szCs w:val="24"/>
        </w:rPr>
        <w:t>ntrage du tube par enroulement rayon court,</w:t>
      </w:r>
    </w:p>
    <w:p w14:paraId="5EEF1016" w14:textId="16D2D1B8" w:rsidR="00E76327" w:rsidRPr="008C56F5" w:rsidRDefault="008C56F5" w:rsidP="008C56F5">
      <w:pPr>
        <w:pStyle w:val="Sansinterligne"/>
        <w:ind w:left="357"/>
        <w:rPr>
          <w:sz w:val="24"/>
          <w:szCs w:val="24"/>
        </w:rPr>
      </w:pPr>
      <w:r w:rsidRPr="008C56F5">
        <w:rPr>
          <w:sz w:val="24"/>
          <w:szCs w:val="24"/>
        </w:rPr>
        <w:t xml:space="preserve">       </w:t>
      </w:r>
      <w:proofErr w:type="gramStart"/>
      <w:r w:rsidR="00214F3E" w:rsidRPr="008C56F5">
        <w:rPr>
          <w:sz w:val="24"/>
          <w:szCs w:val="24"/>
        </w:rPr>
        <w:t>rayon</w:t>
      </w:r>
      <w:proofErr w:type="gramEnd"/>
      <w:r w:rsidR="00214F3E" w:rsidRPr="008C56F5">
        <w:rPr>
          <w:sz w:val="24"/>
          <w:szCs w:val="24"/>
        </w:rPr>
        <w:t xml:space="preserve"> variable, cintre dans cintre</w:t>
      </w:r>
    </w:p>
    <w:p w14:paraId="60E0B68E" w14:textId="48BF1AA9" w:rsidR="00214F3E" w:rsidRPr="008C56F5" w:rsidRDefault="00CE6830" w:rsidP="008C56F5">
      <w:pPr>
        <w:pStyle w:val="Sansinterligne"/>
        <w:numPr>
          <w:ilvl w:val="0"/>
          <w:numId w:val="4"/>
        </w:numPr>
        <w:ind w:left="357" w:firstLine="0"/>
        <w:rPr>
          <w:sz w:val="24"/>
          <w:szCs w:val="24"/>
        </w:rPr>
      </w:pPr>
      <w:r w:rsidRPr="008C56F5">
        <w:rPr>
          <w:sz w:val="24"/>
          <w:szCs w:val="24"/>
        </w:rPr>
        <w:t>Cintrage</w:t>
      </w:r>
      <w:r w:rsidR="00214F3E" w:rsidRPr="008C56F5">
        <w:rPr>
          <w:sz w:val="24"/>
          <w:szCs w:val="24"/>
        </w:rPr>
        <w:t xml:space="preserve"> du tube par roulage (grand rayon)</w:t>
      </w:r>
    </w:p>
    <w:p w14:paraId="0ED4E808" w14:textId="77777777" w:rsidR="008C56F5" w:rsidRPr="008C56F5" w:rsidRDefault="00214F3E" w:rsidP="008C56F5">
      <w:pPr>
        <w:pStyle w:val="Sansinterligne"/>
        <w:numPr>
          <w:ilvl w:val="0"/>
          <w:numId w:val="4"/>
        </w:numPr>
        <w:ind w:left="357" w:firstLine="0"/>
        <w:rPr>
          <w:sz w:val="24"/>
          <w:szCs w:val="24"/>
        </w:rPr>
      </w:pPr>
      <w:r w:rsidRPr="008C56F5">
        <w:rPr>
          <w:sz w:val="24"/>
          <w:szCs w:val="24"/>
        </w:rPr>
        <w:t>Cintrage du tube par déformation type coude</w:t>
      </w:r>
    </w:p>
    <w:p w14:paraId="5B399668" w14:textId="29202D02" w:rsidR="00590185" w:rsidRPr="008C56F5" w:rsidRDefault="00812606" w:rsidP="008C56F5">
      <w:pPr>
        <w:pStyle w:val="Sansinterligne"/>
        <w:ind w:left="357"/>
        <w:rPr>
          <w:sz w:val="24"/>
          <w:szCs w:val="24"/>
        </w:rPr>
      </w:pPr>
      <w:r w:rsidRPr="008C56F5">
        <w:rPr>
          <w:sz w:val="24"/>
          <w:szCs w:val="24"/>
        </w:rPr>
        <w:t xml:space="preserve">      </w:t>
      </w:r>
      <w:r w:rsidR="008C56F5" w:rsidRPr="008C56F5">
        <w:rPr>
          <w:sz w:val="24"/>
          <w:szCs w:val="24"/>
        </w:rPr>
        <w:t xml:space="preserve"> </w:t>
      </w:r>
      <w:proofErr w:type="gramStart"/>
      <w:r w:rsidR="00214F3E" w:rsidRPr="008C56F5">
        <w:rPr>
          <w:sz w:val="24"/>
          <w:szCs w:val="24"/>
        </w:rPr>
        <w:t>américain</w:t>
      </w:r>
      <w:proofErr w:type="gramEnd"/>
      <w:r w:rsidR="00214F3E" w:rsidRPr="008C56F5">
        <w:rPr>
          <w:sz w:val="24"/>
          <w:szCs w:val="24"/>
        </w:rPr>
        <w:t xml:space="preserve"> ou emboutissage.</w:t>
      </w:r>
    </w:p>
    <w:p w14:paraId="09C52A01" w14:textId="324F696D" w:rsidR="004E7D27" w:rsidRPr="008C56F5" w:rsidRDefault="004E7D27" w:rsidP="00812606">
      <w:pPr>
        <w:spacing w:line="240" w:lineRule="auto"/>
        <w:contextualSpacing/>
        <w:rPr>
          <w:rFonts w:eastAsiaTheme="minorEastAsia"/>
          <w:sz w:val="24"/>
          <w:szCs w:val="24"/>
        </w:rPr>
      </w:pPr>
    </w:p>
    <w:p w14:paraId="0E1B3872" w14:textId="215A4664" w:rsidR="00E76327" w:rsidRPr="008C56F5" w:rsidRDefault="00E76327" w:rsidP="00812606">
      <w:pPr>
        <w:shd w:val="clear" w:color="auto" w:fill="FFFFFF"/>
        <w:spacing w:after="150" w:line="240" w:lineRule="auto"/>
        <w:jc w:val="center"/>
        <w:rPr>
          <w:rFonts w:eastAsia="Times New Roman" w:cs="Times New Roman"/>
          <w:color w:val="000000" w:themeColor="text1"/>
          <w:sz w:val="28"/>
          <w:szCs w:val="28"/>
          <w:lang w:eastAsia="fr-FR"/>
        </w:rPr>
      </w:pPr>
    </w:p>
    <w:p w14:paraId="1EEF3353" w14:textId="526375C7" w:rsidR="008C56F5" w:rsidRPr="008C56F5" w:rsidRDefault="008C56F5" w:rsidP="008C56F5">
      <w:pPr>
        <w:shd w:val="clear" w:color="auto" w:fill="FFFFFF"/>
        <w:spacing w:after="150" w:line="240" w:lineRule="auto"/>
        <w:jc w:val="center"/>
        <w:rPr>
          <w:rFonts w:eastAsia="Times New Roman" w:cs="Times New Roman"/>
          <w:b/>
          <w:bCs/>
          <w:color w:val="45B0E1" w:themeColor="accent1" w:themeTint="99"/>
          <w:sz w:val="28"/>
          <w:szCs w:val="28"/>
          <w:lang w:eastAsia="fr-FR"/>
        </w:rPr>
      </w:pPr>
    </w:p>
    <w:p w14:paraId="742B979B" w14:textId="4CAA29C3" w:rsidR="00812606" w:rsidRPr="0046201F" w:rsidRDefault="008C56F5" w:rsidP="008C56F5">
      <w:pPr>
        <w:shd w:val="clear" w:color="auto" w:fill="FFFFFF"/>
        <w:spacing w:after="150" w:line="240" w:lineRule="auto"/>
        <w:jc w:val="center"/>
        <w:rPr>
          <w:rFonts w:eastAsia="Times New Roman" w:cs="Times New Roman"/>
          <w:b/>
          <w:bCs/>
          <w:i/>
          <w:iCs/>
          <w:color w:val="45B0E1" w:themeColor="accent1" w:themeTint="99"/>
          <w:sz w:val="28"/>
          <w:szCs w:val="28"/>
          <w:lang w:eastAsia="fr-FR"/>
        </w:rPr>
      </w:pPr>
      <w:r w:rsidRPr="0046201F">
        <w:rPr>
          <w:rFonts w:eastAsiaTheme="minorEastAsia"/>
          <w:i/>
          <w:i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3274004" wp14:editId="0943BF5B">
            <wp:simplePos x="0" y="0"/>
            <wp:positionH relativeFrom="margin">
              <wp:posOffset>3469005</wp:posOffset>
            </wp:positionH>
            <wp:positionV relativeFrom="paragraph">
              <wp:posOffset>22860</wp:posOffset>
            </wp:positionV>
            <wp:extent cx="2852420" cy="2140585"/>
            <wp:effectExtent l="0" t="0" r="5080" b="0"/>
            <wp:wrapThrough wrapText="bothSides">
              <wp:wrapPolygon edited="0">
                <wp:start x="0" y="0"/>
                <wp:lineTo x="0" y="21337"/>
                <wp:lineTo x="21494" y="21337"/>
                <wp:lineTo x="21494" y="0"/>
                <wp:lineTo x="0" y="0"/>
              </wp:wrapPolygon>
            </wp:wrapThrough>
            <wp:docPr id="8333003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30030" name="Imag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CFA" w:rsidRPr="0046201F">
        <w:rPr>
          <w:rFonts w:eastAsia="Times New Roman" w:cs="Times New Roman"/>
          <w:b/>
          <w:bCs/>
          <w:i/>
          <w:iCs/>
          <w:color w:val="45B0E1" w:themeColor="accent1" w:themeTint="99"/>
          <w:sz w:val="28"/>
          <w:szCs w:val="28"/>
          <w:lang w:eastAsia="fr-FR"/>
        </w:rPr>
        <w:t>DIMENSIONS MAXIMUM DES TUBES POUR CINTRAGE</w:t>
      </w:r>
    </w:p>
    <w:p w14:paraId="47641523" w14:textId="1737C82E" w:rsidR="00812606" w:rsidRPr="008C56F5" w:rsidRDefault="00812606" w:rsidP="0081260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fr-FR"/>
        </w:rPr>
      </w:pPr>
      <w:r w:rsidRPr="008C56F5">
        <w:rPr>
          <w:rFonts w:eastAsia="Times New Roman" w:cs="Times New Roman"/>
          <w:color w:val="000000" w:themeColor="text1"/>
          <w:sz w:val="24"/>
          <w:szCs w:val="24"/>
          <w:lang w:eastAsia="fr-FR"/>
        </w:rPr>
        <w:t>Diamètre 63mm pour des tubes ronds</w:t>
      </w:r>
    </w:p>
    <w:p w14:paraId="658BB50E" w14:textId="521F3249" w:rsidR="00812606" w:rsidRPr="008C56F5" w:rsidRDefault="00812606" w:rsidP="0081260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fr-FR"/>
        </w:rPr>
      </w:pPr>
      <w:r w:rsidRPr="008C56F5">
        <w:rPr>
          <w:rFonts w:eastAsia="Times New Roman" w:cs="Times New Roman"/>
          <w:color w:val="000000" w:themeColor="text1"/>
          <w:sz w:val="24"/>
          <w:szCs w:val="24"/>
          <w:lang w:eastAsia="fr-FR"/>
        </w:rPr>
        <w:t>60mm x 60mm pour du tube carré.</w:t>
      </w:r>
    </w:p>
    <w:p w14:paraId="3BADD605" w14:textId="399AA0D2" w:rsidR="00812606" w:rsidRPr="008C56F5" w:rsidRDefault="00812606" w:rsidP="0081260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fr-FR"/>
        </w:rPr>
      </w:pPr>
      <w:r w:rsidRPr="008C56F5">
        <w:rPr>
          <w:rFonts w:eastAsia="Times New Roman" w:cs="Times New Roman"/>
          <w:color w:val="000000" w:themeColor="text1"/>
          <w:sz w:val="24"/>
          <w:szCs w:val="24"/>
          <w:lang w:eastAsia="fr-FR"/>
        </w:rPr>
        <w:t>Pour les autres sections, la diagonale doit être inférieure à 42mm.</w:t>
      </w:r>
    </w:p>
    <w:p w14:paraId="16F841EE" w14:textId="4AF6F247" w:rsidR="00812606" w:rsidRPr="008C56F5" w:rsidRDefault="00812606" w:rsidP="0081260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fr-FR"/>
        </w:rPr>
      </w:pPr>
      <w:r w:rsidRPr="008C56F5">
        <w:rPr>
          <w:rFonts w:eastAsia="Times New Roman" w:cs="Times New Roman"/>
          <w:color w:val="000000" w:themeColor="text1"/>
          <w:sz w:val="24"/>
          <w:szCs w:val="24"/>
          <w:lang w:eastAsia="fr-FR"/>
        </w:rPr>
        <w:t>Roulage des tubes grands rayons.</w:t>
      </w:r>
    </w:p>
    <w:p w14:paraId="22DD9518" w14:textId="25C6CD3C" w:rsidR="00CE6830" w:rsidRPr="008C56F5" w:rsidRDefault="00CE6830" w:rsidP="00CE6830">
      <w:pPr>
        <w:shd w:val="clear" w:color="auto" w:fill="FFFFFF"/>
        <w:spacing w:after="0" w:line="240" w:lineRule="auto"/>
        <w:ind w:left="720"/>
        <w:rPr>
          <w:rFonts w:eastAsia="Times New Roman" w:cs="Times New Roman"/>
          <w:color w:val="000000" w:themeColor="text1"/>
          <w:lang w:eastAsia="fr-FR"/>
        </w:rPr>
      </w:pPr>
    </w:p>
    <w:p w14:paraId="4D05FF35" w14:textId="7F53B65E" w:rsidR="00812606" w:rsidRPr="008C56F5" w:rsidRDefault="00812606" w:rsidP="00CE6830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 w:themeColor="text1"/>
          <w:sz w:val="24"/>
          <w:szCs w:val="24"/>
          <w:lang w:eastAsia="fr-FR"/>
        </w:rPr>
      </w:pPr>
      <w:r w:rsidRPr="008C56F5">
        <w:rPr>
          <w:rFonts w:eastAsia="Times New Roman" w:cs="Times New Roman"/>
          <w:color w:val="000000" w:themeColor="text1"/>
          <w:sz w:val="24"/>
          <w:szCs w:val="24"/>
          <w:lang w:eastAsia="fr-FR"/>
        </w:rPr>
        <w:t>Équipé d’un instrument de mesure 3D spécifiquement dédié au tube, nous assurons ainsi un contrôle rapide et fiable des pièces cintrées.</w:t>
      </w:r>
    </w:p>
    <w:p w14:paraId="6295C345" w14:textId="1AFA93A8" w:rsidR="00B20CFA" w:rsidRPr="008C56F5" w:rsidRDefault="00B20CFA" w:rsidP="007974AC">
      <w:pPr>
        <w:spacing w:after="0" w:line="240" w:lineRule="auto"/>
        <w:jc w:val="center"/>
        <w:rPr>
          <w:rFonts w:eastAsiaTheme="minorEastAsia"/>
          <w:color w:val="0070C0"/>
        </w:rPr>
      </w:pPr>
    </w:p>
    <w:p w14:paraId="76F093BD" w14:textId="414E9D0F" w:rsidR="00B20CFA" w:rsidRPr="008C56F5" w:rsidRDefault="00B20CFA" w:rsidP="007974AC">
      <w:pPr>
        <w:spacing w:after="0" w:line="240" w:lineRule="auto"/>
        <w:jc w:val="center"/>
        <w:rPr>
          <w:rFonts w:eastAsiaTheme="minorEastAsia"/>
          <w:color w:val="0070C0"/>
          <w:sz w:val="18"/>
          <w:szCs w:val="18"/>
        </w:rPr>
      </w:pPr>
    </w:p>
    <w:p w14:paraId="794E667B" w14:textId="2C1FC6E9" w:rsidR="008C56F5" w:rsidRPr="008C56F5" w:rsidRDefault="008C56F5" w:rsidP="007974AC">
      <w:pPr>
        <w:spacing w:after="0" w:line="240" w:lineRule="auto"/>
        <w:jc w:val="center"/>
        <w:rPr>
          <w:rFonts w:eastAsiaTheme="minorEastAsia"/>
          <w:color w:val="0070C0"/>
        </w:rPr>
      </w:pPr>
      <w:r w:rsidRPr="008C56F5">
        <w:rPr>
          <w:rFonts w:eastAsiaTheme="minorEastAsia"/>
          <w:b/>
          <w:bCs/>
          <w:noProof/>
          <w:color w:val="45B0E1" w:themeColor="accent1" w:themeTint="99"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57A36AA8" wp14:editId="6FB4F147">
            <wp:simplePos x="0" y="0"/>
            <wp:positionH relativeFrom="margin">
              <wp:posOffset>-15240</wp:posOffset>
            </wp:positionH>
            <wp:positionV relativeFrom="page">
              <wp:posOffset>7670800</wp:posOffset>
            </wp:positionV>
            <wp:extent cx="3305175" cy="2190750"/>
            <wp:effectExtent l="0" t="0" r="9525" b="0"/>
            <wp:wrapTight wrapText="bothSides">
              <wp:wrapPolygon edited="0">
                <wp:start x="0" y="0"/>
                <wp:lineTo x="0" y="21412"/>
                <wp:lineTo x="21538" y="21412"/>
                <wp:lineTo x="21538" y="0"/>
                <wp:lineTo x="0" y="0"/>
              </wp:wrapPolygon>
            </wp:wrapTight>
            <wp:docPr id="978396421" name="Image 1" descr="Une image contenant personne, ordinateur, habits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396421" name="Image 1" descr="Une image contenant personne, ordinateur, habits, intérieur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CE82E4" w14:textId="2AD2C18E" w:rsidR="00AB52B8" w:rsidRPr="0046201F" w:rsidRDefault="0058368E" w:rsidP="007974AC">
      <w:pPr>
        <w:spacing w:after="0" w:line="240" w:lineRule="auto"/>
        <w:jc w:val="center"/>
        <w:rPr>
          <w:rFonts w:eastAsiaTheme="minorEastAsia"/>
          <w:b/>
          <w:bCs/>
          <w:i/>
          <w:iCs/>
          <w:color w:val="45B0E1" w:themeColor="accent1" w:themeTint="99"/>
          <w:sz w:val="28"/>
          <w:szCs w:val="28"/>
        </w:rPr>
      </w:pPr>
      <w:r w:rsidRPr="0046201F">
        <w:rPr>
          <w:rFonts w:eastAsiaTheme="minorEastAsia"/>
          <w:b/>
          <w:bCs/>
          <w:i/>
          <w:iCs/>
          <w:color w:val="45B0E1" w:themeColor="accent1" w:themeTint="99"/>
          <w:sz w:val="28"/>
          <w:szCs w:val="28"/>
        </w:rPr>
        <w:t>PARC</w:t>
      </w:r>
      <w:r w:rsidR="00CA5AFB" w:rsidRPr="0046201F">
        <w:rPr>
          <w:rFonts w:eastAsiaTheme="minorEastAsia"/>
          <w:b/>
          <w:bCs/>
          <w:i/>
          <w:iCs/>
          <w:color w:val="45B0E1" w:themeColor="accent1" w:themeTint="99"/>
          <w:sz w:val="28"/>
          <w:szCs w:val="28"/>
        </w:rPr>
        <w:t xml:space="preserve"> MACHINES HAUTES PERFORMANCES</w:t>
      </w:r>
    </w:p>
    <w:p w14:paraId="477E3998" w14:textId="77E0DD39" w:rsidR="007974AC" w:rsidRPr="008C56F5" w:rsidRDefault="007974AC" w:rsidP="007974AC">
      <w:pPr>
        <w:spacing w:after="0" w:line="240" w:lineRule="auto"/>
        <w:jc w:val="center"/>
        <w:rPr>
          <w:rFonts w:eastAsiaTheme="minorEastAsia"/>
          <w:color w:val="0070C0"/>
        </w:rPr>
      </w:pPr>
    </w:p>
    <w:p w14:paraId="572CE75F" w14:textId="7258410B" w:rsidR="008C56F5" w:rsidRPr="008C56F5" w:rsidRDefault="00CA5AFB" w:rsidP="004E211A">
      <w:pPr>
        <w:pStyle w:val="Paragraphedeliste"/>
        <w:numPr>
          <w:ilvl w:val="0"/>
          <w:numId w:val="3"/>
        </w:numPr>
        <w:spacing w:after="0" w:line="240" w:lineRule="auto"/>
        <w:rPr>
          <w:rFonts w:eastAsiaTheme="minorEastAsia"/>
          <w:color w:val="000000" w:themeColor="text1"/>
          <w:sz w:val="24"/>
          <w:szCs w:val="24"/>
        </w:rPr>
      </w:pPr>
      <w:r w:rsidRPr="008C56F5">
        <w:rPr>
          <w:rFonts w:eastAsiaTheme="minorEastAsia"/>
          <w:color w:val="000000" w:themeColor="text1"/>
          <w:sz w:val="24"/>
          <w:szCs w:val="24"/>
        </w:rPr>
        <w:t>Cintreuse</w:t>
      </w:r>
      <w:r w:rsidR="0058368E">
        <w:rPr>
          <w:rFonts w:eastAsiaTheme="minorEastAsia"/>
          <w:color w:val="000000" w:themeColor="text1"/>
          <w:sz w:val="24"/>
          <w:szCs w:val="24"/>
        </w:rPr>
        <w:t>s</w:t>
      </w:r>
      <w:r w:rsidRPr="008C56F5">
        <w:rPr>
          <w:rFonts w:eastAsiaTheme="minorEastAsia"/>
          <w:color w:val="000000" w:themeColor="text1"/>
          <w:sz w:val="24"/>
          <w:szCs w:val="24"/>
        </w:rPr>
        <w:t xml:space="preserve"> à commande numérique </w:t>
      </w:r>
    </w:p>
    <w:p w14:paraId="3FAA7A5F" w14:textId="77777777" w:rsidR="008C56F5" w:rsidRDefault="008C56F5" w:rsidP="008C56F5">
      <w:pPr>
        <w:spacing w:after="0" w:line="240" w:lineRule="auto"/>
        <w:ind w:left="360"/>
        <w:rPr>
          <w:rFonts w:eastAsiaTheme="minorEastAsia"/>
          <w:color w:val="000000" w:themeColor="text1"/>
          <w:sz w:val="24"/>
          <w:szCs w:val="24"/>
        </w:rPr>
      </w:pPr>
      <w:r w:rsidRPr="008C56F5">
        <w:rPr>
          <w:rFonts w:eastAsiaTheme="minorEastAsia"/>
          <w:color w:val="000000" w:themeColor="text1"/>
          <w:sz w:val="24"/>
          <w:szCs w:val="24"/>
        </w:rPr>
        <w:t xml:space="preserve">      </w:t>
      </w:r>
      <w:proofErr w:type="gramStart"/>
      <w:r w:rsidR="00CA5AFB" w:rsidRPr="008C56F5">
        <w:rPr>
          <w:rFonts w:eastAsiaTheme="minorEastAsia"/>
          <w:color w:val="000000" w:themeColor="text1"/>
          <w:sz w:val="24"/>
          <w:szCs w:val="24"/>
        </w:rPr>
        <w:t>droite</w:t>
      </w:r>
      <w:proofErr w:type="gramEnd"/>
      <w:r w:rsidR="00CA5AFB" w:rsidRPr="008C56F5">
        <w:rPr>
          <w:rFonts w:eastAsiaTheme="minorEastAsia"/>
          <w:color w:val="000000" w:themeColor="text1"/>
          <w:sz w:val="24"/>
          <w:szCs w:val="24"/>
        </w:rPr>
        <w:t xml:space="preserve"> et gauche en process</w:t>
      </w:r>
    </w:p>
    <w:p w14:paraId="79A73693" w14:textId="1A2C5F7E" w:rsidR="0045497A" w:rsidRPr="008C56F5" w:rsidRDefault="008C56F5" w:rsidP="008C56F5">
      <w:pPr>
        <w:spacing w:after="0" w:line="240" w:lineRule="auto"/>
        <w:ind w:left="360"/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 xml:space="preserve">      </w:t>
      </w:r>
      <w:proofErr w:type="gramStart"/>
      <w:r w:rsidR="00CA5AFB" w:rsidRPr="008C56F5">
        <w:rPr>
          <w:rFonts w:eastAsiaTheme="minorEastAsia"/>
          <w:color w:val="000000" w:themeColor="text1"/>
          <w:sz w:val="24"/>
          <w:szCs w:val="24"/>
        </w:rPr>
        <w:t>entièrement</w:t>
      </w:r>
      <w:proofErr w:type="gramEnd"/>
      <w:r w:rsidR="00CA5AFB" w:rsidRPr="008C56F5">
        <w:rPr>
          <w:rFonts w:eastAsiaTheme="minorEastAsia"/>
          <w:color w:val="000000" w:themeColor="text1"/>
          <w:sz w:val="24"/>
          <w:szCs w:val="24"/>
        </w:rPr>
        <w:t xml:space="preserve"> électrique (12 axes)</w:t>
      </w:r>
      <w:r w:rsidR="0045497A" w:rsidRPr="008C56F5">
        <w:rPr>
          <w:rFonts w:eastAsiaTheme="minorEastAsia"/>
          <w:color w:val="000000" w:themeColor="text1"/>
          <w:sz w:val="24"/>
          <w:szCs w:val="24"/>
        </w:rPr>
        <w:t>.</w:t>
      </w:r>
    </w:p>
    <w:p w14:paraId="2580C096" w14:textId="5B0C15A5" w:rsidR="007974AC" w:rsidRPr="008C56F5" w:rsidRDefault="0045497A" w:rsidP="004E211A">
      <w:pPr>
        <w:pStyle w:val="Paragraphedeliste"/>
        <w:numPr>
          <w:ilvl w:val="0"/>
          <w:numId w:val="3"/>
        </w:numPr>
        <w:spacing w:after="0" w:line="240" w:lineRule="auto"/>
        <w:rPr>
          <w:rFonts w:eastAsiaTheme="minorEastAsia"/>
          <w:color w:val="000000" w:themeColor="text1"/>
          <w:sz w:val="24"/>
          <w:szCs w:val="24"/>
        </w:rPr>
      </w:pPr>
      <w:r w:rsidRPr="008C56F5">
        <w:rPr>
          <w:rFonts w:eastAsiaTheme="minorEastAsia"/>
          <w:color w:val="000000" w:themeColor="text1"/>
          <w:sz w:val="24"/>
          <w:szCs w:val="24"/>
        </w:rPr>
        <w:t>Programmation</w:t>
      </w:r>
      <w:r w:rsidR="007974AC" w:rsidRPr="008C56F5">
        <w:rPr>
          <w:rFonts w:eastAsiaTheme="minorEastAsia"/>
          <w:color w:val="000000" w:themeColor="text1"/>
          <w:sz w:val="24"/>
          <w:szCs w:val="24"/>
        </w:rPr>
        <w:t xml:space="preserve"> visuelle en 3D. </w:t>
      </w:r>
    </w:p>
    <w:p w14:paraId="57884E82" w14:textId="48A2B82F" w:rsidR="00AB52B8" w:rsidRPr="008C56F5" w:rsidRDefault="007974AC" w:rsidP="007974AC">
      <w:pPr>
        <w:pStyle w:val="Paragraphedeliste"/>
        <w:numPr>
          <w:ilvl w:val="0"/>
          <w:numId w:val="3"/>
        </w:numPr>
        <w:spacing w:after="0" w:line="240" w:lineRule="auto"/>
        <w:rPr>
          <w:rFonts w:eastAsiaTheme="minorEastAsia"/>
          <w:color w:val="000000" w:themeColor="text1"/>
          <w:sz w:val="24"/>
          <w:szCs w:val="24"/>
        </w:rPr>
      </w:pPr>
      <w:r w:rsidRPr="008C56F5">
        <w:rPr>
          <w:rFonts w:eastAsiaTheme="minorEastAsia"/>
          <w:color w:val="000000" w:themeColor="text1"/>
          <w:sz w:val="24"/>
          <w:szCs w:val="24"/>
        </w:rPr>
        <w:t>Bras de mesure Romer</w:t>
      </w:r>
    </w:p>
    <w:p w14:paraId="4AE94817" w14:textId="5B7303B6" w:rsidR="00CA5AFB" w:rsidRDefault="00CA5AFB" w:rsidP="007974AC">
      <w:pPr>
        <w:pStyle w:val="Paragraphedeliste"/>
        <w:numPr>
          <w:ilvl w:val="0"/>
          <w:numId w:val="3"/>
        </w:numPr>
        <w:spacing w:after="0" w:line="240" w:lineRule="auto"/>
        <w:rPr>
          <w:rFonts w:eastAsiaTheme="minorEastAsia"/>
          <w:color w:val="000000" w:themeColor="text1"/>
          <w:sz w:val="24"/>
          <w:szCs w:val="24"/>
        </w:rPr>
      </w:pPr>
      <w:r w:rsidRPr="008C56F5">
        <w:rPr>
          <w:rFonts w:eastAsiaTheme="minorEastAsia"/>
          <w:color w:val="000000" w:themeColor="text1"/>
          <w:sz w:val="24"/>
          <w:szCs w:val="24"/>
        </w:rPr>
        <w:t xml:space="preserve">Machines </w:t>
      </w:r>
      <w:proofErr w:type="spellStart"/>
      <w:r w:rsidRPr="008C56F5">
        <w:rPr>
          <w:rFonts w:eastAsiaTheme="minorEastAsia"/>
          <w:color w:val="000000" w:themeColor="text1"/>
          <w:sz w:val="24"/>
          <w:szCs w:val="24"/>
        </w:rPr>
        <w:t>B</w:t>
      </w:r>
      <w:r w:rsidR="00E76327" w:rsidRPr="008C56F5">
        <w:rPr>
          <w:rFonts w:eastAsiaTheme="minorEastAsia"/>
          <w:color w:val="000000" w:themeColor="text1"/>
          <w:sz w:val="24"/>
          <w:szCs w:val="24"/>
        </w:rPr>
        <w:t>LM</w:t>
      </w:r>
      <w:proofErr w:type="spellEnd"/>
    </w:p>
    <w:p w14:paraId="590FBB3B" w14:textId="77777777" w:rsidR="00217030" w:rsidRDefault="00217030"/>
    <w:p w14:paraId="0B2783B5" w14:textId="77777777" w:rsidR="0058368E" w:rsidRDefault="0058368E"/>
    <w:p w14:paraId="0DE0FC7F" w14:textId="34F3EA32" w:rsidR="0058368E" w:rsidRDefault="007329C8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C6C52BD" wp14:editId="4C060479">
            <wp:simplePos x="0" y="0"/>
            <wp:positionH relativeFrom="column">
              <wp:posOffset>-736441</wp:posOffset>
            </wp:positionH>
            <wp:positionV relativeFrom="paragraph">
              <wp:posOffset>-1746885</wp:posOffset>
            </wp:positionV>
            <wp:extent cx="7562850" cy="10719660"/>
            <wp:effectExtent l="0" t="0" r="0" b="5715"/>
            <wp:wrapNone/>
            <wp:docPr id="1406953460" name="Image 3" descr="Une image contenant texte, capture d’écran, graphism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953460" name="Image 3" descr="Une image contenant texte, capture d’écran, graphisme, conception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1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8368E" w:rsidSect="00040F7D">
      <w:headerReference w:type="default" r:id="rId12"/>
      <w:footerReference w:type="default" r:id="rId13"/>
      <w:pgSz w:w="11906" w:h="16838"/>
      <w:pgMar w:top="1134" w:right="1134" w:bottom="851" w:left="1134" w:header="142" w:footer="5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C44B03" w14:textId="77777777" w:rsidR="00673E36" w:rsidRDefault="00673E36" w:rsidP="00447F41">
      <w:pPr>
        <w:spacing w:after="0" w:line="240" w:lineRule="auto"/>
      </w:pPr>
      <w:r>
        <w:separator/>
      </w:r>
    </w:p>
  </w:endnote>
  <w:endnote w:type="continuationSeparator" w:id="0">
    <w:p w14:paraId="43C50FE2" w14:textId="77777777" w:rsidR="00673E36" w:rsidRDefault="00673E36" w:rsidP="00447F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843ECE" w14:textId="1E723026" w:rsidR="00447F41" w:rsidRPr="008C56F5" w:rsidRDefault="008C56F5" w:rsidP="009C72F0">
    <w:pPr>
      <w:pStyle w:val="Pieddepage"/>
      <w:jc w:val="center"/>
      <w:rPr>
        <w:b/>
        <w:bCs/>
        <w:i/>
        <w:iCs/>
        <w:color w:val="45B0E1" w:themeColor="accent1" w:themeTint="99"/>
      </w:rPr>
    </w:pPr>
    <w:r w:rsidRPr="008C56F5">
      <w:rPr>
        <w:b/>
        <w:bCs/>
        <w:i/>
        <w:iCs/>
        <w:noProof/>
        <w:color w:val="45B0E1" w:themeColor="accent1" w:themeTint="99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B913AA3" wp14:editId="40FF45AE">
              <wp:simplePos x="0" y="0"/>
              <wp:positionH relativeFrom="column">
                <wp:posOffset>-812800</wp:posOffset>
              </wp:positionH>
              <wp:positionV relativeFrom="paragraph">
                <wp:posOffset>279400</wp:posOffset>
              </wp:positionV>
              <wp:extent cx="7639050" cy="228600"/>
              <wp:effectExtent l="0" t="0" r="0" b="0"/>
              <wp:wrapNone/>
              <wp:docPr id="173319685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39050" cy="2286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6FF0E7" id="Rectangle 6" o:spid="_x0000_s1026" style="position:absolute;margin-left:-64pt;margin-top:22pt;width:601.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ktBIQIAACsEAAAOAAAAZHJzL2Uyb0RvYy54bWysU8FuEzEQvSPxD5bvZJMlSZNVNlWVUoRU&#10;ClLhAyZeb9bC9hjbyaZ8PWNvkkZwQ1wsz9h+b+bN8+r2aDQ7SB8U2ppPRmPOpBXYKLur+fdvD+8W&#10;nIUItgGNVtb8RQZ+u377ZtW7SpbYoW6kZwRiQ9W7mncxuqooguikgTBCJy0dtugNRAr9rmg89IRu&#10;dFGOx/OiR984j0KGQNn74ZCvM37bShG/tG2QkemaU20xrz6v27QW6xVUOw+uU+JUBvxDFQaUJdIL&#10;1D1EYHuv/oIySngM2MaRQFNg2yohcw/UzWT8RzfPHTiZeyFxgrvIFP4frHg6PLuvPpUe3COKH4FZ&#10;3HRgd/LOe+w7CQ3RTZJQRe9CdXmQgkBP2bb/jA2NFvYRswbH1psESN2xY5b65SK1PEYmKHkzf78c&#10;z2gigs7KcjEf51kUUJ1fOx/iR4mGpU3NPY0yo8PhMcRUDVTnK7l61Kp5UFrnINlHbrRnB6DBgxDS&#10;xkl+rveGyh3yRDrQQkVpMsqQnp7TRJGNmJAyYbgm0Zb1NV/OylkGtpjYs5+MimRqrUzNFwnrZLOk&#10;5Qfb5CsRlB72RKLtSdykZ7JuqLbYvJC2HgfH0g+jTYf+F2c9ubXm4ecevORMf7I0n+VkOk32zsF0&#10;dlNS4K9PttcnYAVB1TxyNmw3cfgSe+fVriOmQSuLdzTTVmW5X6s6FUuOzKKcfk+y/HWcb73+8fVv&#10;AAAA//8DAFBLAwQUAAYACAAAACEAyAD7tN4AAAALAQAADwAAAGRycy9kb3ducmV2LnhtbEyPwU7D&#10;MBBE70j8g7VIXFBrNyolCtlUCIkbl5Z+wDY2cUS8DrHTJHw97glOu6sZzb4p97PrxMUMofWMsFkr&#10;EIZrr1tuEE4fb6scRIjEmjrPBmExAfbV7U1JhfYTH8zlGBuRQjgUhGBj7AspQ22No7D2veGkffrB&#10;UUzn0Eg90JTCXSczpXbSUcvpg6XevFpTfx1Hh8BLfaATvdtRLg8//dRm6ltmiPd388sziGjm+GeG&#10;K35Chyoxnf3IOogOYbXJ8lQmImy3aV4d6ukxbWeEXCmQVSn/d6h+AQAA//8DAFBLAQItABQABgAI&#10;AAAAIQC2gziS/gAAAOEBAAATAAAAAAAAAAAAAAAAAAAAAABbQ29udGVudF9UeXBlc10ueG1sUEsB&#10;Ai0AFAAGAAgAAAAhADj9If/WAAAAlAEAAAsAAAAAAAAAAAAAAAAALwEAAF9yZWxzLy5yZWxzUEsB&#10;Ai0AFAAGAAgAAAAhANdKS0EhAgAAKwQAAA4AAAAAAAAAAAAAAAAALgIAAGRycy9lMm9Eb2MueG1s&#10;UEsBAi0AFAAGAAgAAAAhAMgA+7TeAAAACwEAAA8AAAAAAAAAAAAAAAAAewQAAGRycy9kb3ducmV2&#10;LnhtbFBLBQYAAAAABAAEAPMAAACGBQAAAAA=&#10;" fillcolor="#45b0e1 [1940]" stroked="f"/>
          </w:pict>
        </mc:Fallback>
      </mc:AlternateContent>
    </w:r>
    <w:proofErr w:type="spellStart"/>
    <w:r w:rsidR="009C72F0" w:rsidRPr="008C56F5">
      <w:rPr>
        <w:b/>
        <w:bCs/>
        <w:i/>
        <w:iCs/>
        <w:color w:val="45B0E1" w:themeColor="accent1" w:themeTint="99"/>
      </w:rPr>
      <w:t>Bouillou</w:t>
    </w:r>
    <w:proofErr w:type="spellEnd"/>
    <w:r w:rsidR="009C72F0" w:rsidRPr="008C56F5">
      <w:rPr>
        <w:b/>
        <w:bCs/>
        <w:i/>
        <w:iCs/>
        <w:color w:val="45B0E1" w:themeColor="accent1" w:themeTint="99"/>
      </w:rPr>
      <w:t xml:space="preserve"> – 43200 Saint-Maurice de Lignon – Tel : 04 71 59 04 27 – www.duboistube.fr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E21CAD" w14:textId="77777777" w:rsidR="00673E36" w:rsidRDefault="00673E36" w:rsidP="00447F41">
      <w:pPr>
        <w:spacing w:after="0" w:line="240" w:lineRule="auto"/>
      </w:pPr>
      <w:r>
        <w:separator/>
      </w:r>
    </w:p>
  </w:footnote>
  <w:footnote w:type="continuationSeparator" w:id="0">
    <w:p w14:paraId="7AEEFA71" w14:textId="77777777" w:rsidR="00673E36" w:rsidRDefault="00673E36" w:rsidP="00447F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C7EAA8" w14:textId="162C112B" w:rsidR="00447F41" w:rsidRDefault="00983727" w:rsidP="00447F41">
    <w:pPr>
      <w:pStyle w:val="En-tte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087E1DA" wp14:editId="1A59921F">
              <wp:simplePos x="0" y="0"/>
              <wp:positionH relativeFrom="column">
                <wp:posOffset>-739140</wp:posOffset>
              </wp:positionH>
              <wp:positionV relativeFrom="paragraph">
                <wp:posOffset>-83820</wp:posOffset>
              </wp:positionV>
              <wp:extent cx="7639050" cy="228600"/>
              <wp:effectExtent l="0" t="0" r="0" b="0"/>
              <wp:wrapNone/>
              <wp:docPr id="50192510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39050" cy="2286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104B73" id="Rectangle 6" o:spid="_x0000_s1026" style="position:absolute;margin-left:-58.2pt;margin-top:-6.6pt;width:601.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ktBIQIAACsEAAAOAAAAZHJzL2Uyb0RvYy54bWysU8FuEzEQvSPxD5bvZJMlSZNVNlWVUoRU&#10;ClLhAyZeb9bC9hjbyaZ8PWNvkkZwQ1wsz9h+b+bN8+r2aDQ7SB8U2ppPRmPOpBXYKLur+fdvD+8W&#10;nIUItgGNVtb8RQZ+u377ZtW7SpbYoW6kZwRiQ9W7mncxuqooguikgTBCJy0dtugNRAr9rmg89IRu&#10;dFGOx/OiR984j0KGQNn74ZCvM37bShG/tG2QkemaU20xrz6v27QW6xVUOw+uU+JUBvxDFQaUJdIL&#10;1D1EYHuv/oIySngM2MaRQFNg2yohcw/UzWT8RzfPHTiZeyFxgrvIFP4frHg6PLuvPpUe3COKH4FZ&#10;3HRgd/LOe+w7CQ3RTZJQRe9CdXmQgkBP2bb/jA2NFvYRswbH1psESN2xY5b65SK1PEYmKHkzf78c&#10;z2gigs7KcjEf51kUUJ1fOx/iR4mGpU3NPY0yo8PhMcRUDVTnK7l61Kp5UFrnINlHbrRnB6DBgxDS&#10;xkl+rveGyh3yRDrQQkVpMsqQnp7TRJGNmJAyYbgm0Zb1NV/OylkGtpjYs5+MimRqrUzNFwnrZLOk&#10;5Qfb5CsRlB72RKLtSdykZ7JuqLbYvJC2HgfH0g+jTYf+F2c9ubXm4ecevORMf7I0n+VkOk32zsF0&#10;dlNS4K9PttcnYAVB1TxyNmw3cfgSe+fVriOmQSuLdzTTVmW5X6s6FUuOzKKcfk+y/HWcb73+8fVv&#10;AAAA//8DAFBLAwQUAAYACAAAACEAkJ0dh90AAAAMAQAADwAAAGRycy9kb3ducmV2LnhtbEyPwU6E&#10;MBCG7ya+QzMmXsxuSzWEIGVjTLx52XUfYJZWSqRTpGUBn95y0ttM5ss/318dFtezqxlD50lBthfA&#10;DDVed9QqOH+87QpgISJp7D0ZBasJcKhvbyostZ/paK6n2LIUQqFEBTbGoeQ8NNY4DHs/GEq3Tz86&#10;jGkdW65HnFO467kUIucOO0ofLA7m1Zrm6zQ5BbQ2Rzzju534+vAzzJ0U31wqdX+3vDwDi2aJfzBs&#10;+kkd6uR08RPpwHoFuyzLnxK7TY8S2IaIIs+BXRRIWQCvK/6/RP0LAAD//wMAUEsBAi0AFAAGAAgA&#10;AAAhALaDOJL+AAAA4QEAABMAAAAAAAAAAAAAAAAAAAAAAFtDb250ZW50X1R5cGVzXS54bWxQSwEC&#10;LQAUAAYACAAAACEAOP0h/9YAAACUAQAACwAAAAAAAAAAAAAAAAAvAQAAX3JlbHMvLnJlbHNQSwEC&#10;LQAUAAYACAAAACEA10pLQSECAAArBAAADgAAAAAAAAAAAAAAAAAuAgAAZHJzL2Uyb0RvYy54bWxQ&#10;SwECLQAUAAYACAAAACEAkJ0dh90AAAAMAQAADwAAAAAAAAAAAAAAAAB7BAAAZHJzL2Rvd25yZXYu&#10;eG1sUEsFBgAAAAAEAAQA8wAAAIUFAAAAAA==&#10;" fillcolor="#45b0e1 [1940]" stroked="f"/>
          </w:pict>
        </mc:Fallback>
      </mc:AlternateContent>
    </w:r>
  </w:p>
  <w:p w14:paraId="675AFC3B" w14:textId="339B5013" w:rsidR="00983727" w:rsidRDefault="00983727" w:rsidP="00447F41">
    <w:pPr>
      <w:spacing w:line="300" w:lineRule="auto"/>
      <w:jc w:val="center"/>
      <w:rPr>
        <w:rFonts w:eastAsiaTheme="minorEastAsia"/>
        <w:b/>
        <w:bCs/>
        <w:color w:val="45B0E1" w:themeColor="accent1" w:themeTint="99"/>
        <w:sz w:val="32"/>
        <w:szCs w:val="32"/>
      </w:rPr>
    </w:pPr>
    <w:r>
      <w:rPr>
        <w:rFonts w:asciiTheme="majorHAnsi" w:eastAsiaTheme="majorEastAsia" w:hAnsiTheme="majorHAnsi" w:cstheme="majorBidi"/>
        <w:b/>
        <w:bCs/>
        <w:caps/>
        <w:noProof/>
        <w:color w:val="4C94D8" w:themeColor="text2" w:themeTint="80"/>
        <w:spacing w:val="30"/>
        <w:sz w:val="72"/>
        <w:szCs w:val="72"/>
      </w:rPr>
      <w:drawing>
        <wp:anchor distT="0" distB="0" distL="114300" distR="114300" simplePos="0" relativeHeight="251660288" behindDoc="0" locked="0" layoutInCell="1" allowOverlap="1" wp14:anchorId="2AC29633" wp14:editId="7F497BBC">
          <wp:simplePos x="0" y="0"/>
          <wp:positionH relativeFrom="column">
            <wp:posOffset>1229360</wp:posOffset>
          </wp:positionH>
          <wp:positionV relativeFrom="paragraph">
            <wp:posOffset>5715</wp:posOffset>
          </wp:positionV>
          <wp:extent cx="3657600" cy="1124585"/>
          <wp:effectExtent l="0" t="0" r="0" b="0"/>
          <wp:wrapNone/>
          <wp:docPr id="207049770" name="Image 1" descr="Une image contenant texte, Police, logo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9379199" name="Image 1" descr="Une image contenant texte, Police, logo, Graphique&#10;&#10;Description générée automatiquement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0" cy="1124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1F3CA02" w14:textId="77777777" w:rsidR="00983727" w:rsidRDefault="00983727" w:rsidP="00447F41">
    <w:pPr>
      <w:spacing w:line="300" w:lineRule="auto"/>
      <w:jc w:val="center"/>
      <w:rPr>
        <w:rFonts w:eastAsiaTheme="minorEastAsia"/>
        <w:b/>
        <w:bCs/>
        <w:color w:val="45B0E1" w:themeColor="accent1" w:themeTint="99"/>
        <w:sz w:val="32"/>
        <w:szCs w:val="32"/>
      </w:rPr>
    </w:pPr>
  </w:p>
  <w:p w14:paraId="736C8B2F" w14:textId="77777777" w:rsidR="00983727" w:rsidRPr="00983727" w:rsidRDefault="00983727" w:rsidP="00983727">
    <w:pPr>
      <w:spacing w:line="300" w:lineRule="auto"/>
      <w:rPr>
        <w:rFonts w:eastAsiaTheme="minorEastAsia"/>
        <w:b/>
        <w:bCs/>
        <w:color w:val="45B0E1" w:themeColor="accent1" w:themeTint="99"/>
        <w:sz w:val="16"/>
        <w:szCs w:val="16"/>
      </w:rPr>
    </w:pPr>
  </w:p>
  <w:p w14:paraId="1A9AD3D5" w14:textId="7C58BD8B" w:rsidR="00447F41" w:rsidRPr="008C56F5" w:rsidRDefault="00447F41" w:rsidP="00983727">
    <w:pPr>
      <w:spacing w:line="300" w:lineRule="auto"/>
      <w:rPr>
        <w:rFonts w:eastAsiaTheme="minorEastAsia"/>
        <w:b/>
        <w:bCs/>
        <w:i/>
        <w:iCs/>
        <w:color w:val="45B0E1" w:themeColor="accent1" w:themeTint="99"/>
        <w:sz w:val="32"/>
        <w:szCs w:val="32"/>
      </w:rPr>
    </w:pPr>
    <w:r w:rsidRPr="008C56F5">
      <w:rPr>
        <w:rFonts w:eastAsiaTheme="minorEastAsia"/>
        <w:b/>
        <w:bCs/>
        <w:i/>
        <w:iCs/>
        <w:color w:val="45B0E1" w:themeColor="accent1" w:themeTint="99"/>
        <w:sz w:val="32"/>
        <w:szCs w:val="32"/>
      </w:rPr>
      <w:t>EXPERT DANS LA DÉCOUPE LASER ET LE FAÇONNAGE DU TUBE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2B3CD7"/>
    <w:multiLevelType w:val="hybridMultilevel"/>
    <w:tmpl w:val="38CE85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BF6BE9"/>
    <w:multiLevelType w:val="hybridMultilevel"/>
    <w:tmpl w:val="5D9ECB36"/>
    <w:lvl w:ilvl="0" w:tplc="6B7A815E">
      <w:start w:val="58"/>
      <w:numFmt w:val="bullet"/>
      <w:lvlText w:val="-"/>
      <w:lvlJc w:val="left"/>
      <w:pPr>
        <w:ind w:left="720" w:hanging="360"/>
      </w:pPr>
      <w:rPr>
        <w:rFonts w:ascii="Aptos" w:eastAsiaTheme="minorEastAsia" w:hAnsi="Aptos" w:cstheme="minorBidi" w:hint="default"/>
        <w:b w:val="0"/>
        <w:bCs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D055C8"/>
    <w:multiLevelType w:val="multilevel"/>
    <w:tmpl w:val="4D8696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4CD2CB6"/>
    <w:multiLevelType w:val="hybridMultilevel"/>
    <w:tmpl w:val="D7B4D4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7449122">
    <w:abstractNumId w:val="1"/>
  </w:num>
  <w:num w:numId="2" w16cid:durableId="360208491">
    <w:abstractNumId w:val="2"/>
  </w:num>
  <w:num w:numId="3" w16cid:durableId="1452673094">
    <w:abstractNumId w:val="0"/>
  </w:num>
  <w:num w:numId="4" w16cid:durableId="12978792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2B8"/>
    <w:rsid w:val="00040F7D"/>
    <w:rsid w:val="00072415"/>
    <w:rsid w:val="000A3A59"/>
    <w:rsid w:val="00167220"/>
    <w:rsid w:val="001B6542"/>
    <w:rsid w:val="00211C8C"/>
    <w:rsid w:val="00214F3E"/>
    <w:rsid w:val="00217030"/>
    <w:rsid w:val="00447F41"/>
    <w:rsid w:val="0045497A"/>
    <w:rsid w:val="0046201F"/>
    <w:rsid w:val="004C0B28"/>
    <w:rsid w:val="004E7D27"/>
    <w:rsid w:val="0058368E"/>
    <w:rsid w:val="00590185"/>
    <w:rsid w:val="00673E36"/>
    <w:rsid w:val="007059C9"/>
    <w:rsid w:val="007329C8"/>
    <w:rsid w:val="007974AC"/>
    <w:rsid w:val="007B3EB7"/>
    <w:rsid w:val="007D37E1"/>
    <w:rsid w:val="00812606"/>
    <w:rsid w:val="008C1A39"/>
    <w:rsid w:val="008C56F5"/>
    <w:rsid w:val="008E1ECB"/>
    <w:rsid w:val="00906A44"/>
    <w:rsid w:val="00983727"/>
    <w:rsid w:val="009C72F0"/>
    <w:rsid w:val="00AB52B8"/>
    <w:rsid w:val="00B20CFA"/>
    <w:rsid w:val="00C05092"/>
    <w:rsid w:val="00CA5AFB"/>
    <w:rsid w:val="00CE6830"/>
    <w:rsid w:val="00D824F4"/>
    <w:rsid w:val="00E07B76"/>
    <w:rsid w:val="00E76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870180"/>
  <w15:chartTrackingRefBased/>
  <w15:docId w15:val="{13FDBA3E-7B10-4BF1-AA28-4EF00C060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B52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B52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B52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B52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B52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B52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B52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B52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B52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B52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B52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B52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B52B8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B52B8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B52B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B52B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B52B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B52B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B52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B52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B52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B52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B52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B52B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B52B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B52B8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B52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B52B8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B52B8"/>
    <w:rPr>
      <w:b/>
      <w:bCs/>
      <w:smallCaps/>
      <w:color w:val="0F4761" w:themeColor="accent1" w:themeShade="BF"/>
      <w:spacing w:val="5"/>
    </w:rPr>
  </w:style>
  <w:style w:type="paragraph" w:styleId="Sansinterligne">
    <w:name w:val="No Spacing"/>
    <w:uiPriority w:val="1"/>
    <w:qFormat/>
    <w:rsid w:val="00CE6830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447F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7F41"/>
  </w:style>
  <w:style w:type="paragraph" w:styleId="Pieddepage">
    <w:name w:val="footer"/>
    <w:basedOn w:val="Normal"/>
    <w:link w:val="PieddepageCar"/>
    <w:uiPriority w:val="99"/>
    <w:unhideWhenUsed/>
    <w:rsid w:val="00447F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7F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4776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C55AD9-8B0E-4A1C-95CB-4C28547AE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138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 TRANCHAND</dc:creator>
  <cp:keywords/>
  <dc:description/>
  <cp:lastModifiedBy>JEAN MARC DEFOUR</cp:lastModifiedBy>
  <cp:revision>5</cp:revision>
  <cp:lastPrinted>2024-08-01T07:15:00Z</cp:lastPrinted>
  <dcterms:created xsi:type="dcterms:W3CDTF">2024-08-01T06:36:00Z</dcterms:created>
  <dcterms:modified xsi:type="dcterms:W3CDTF">2024-08-01T09:03:00Z</dcterms:modified>
</cp:coreProperties>
</file>