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aiamkz7vaamz" w:id="0"/>
      <w:bookmarkEnd w:id="0"/>
      <w:r w:rsidDel="00000000" w:rsidR="00000000" w:rsidRPr="00000000">
        <w:rPr/>
        <w:drawing>
          <wp:anchor allowOverlap="1" behindDoc="1" distB="0" distT="0" distL="0" distR="0" hidden="0" layoutInCell="1" locked="0" relativeHeight="0" simplePos="0">
            <wp:simplePos x="0" y="0"/>
            <wp:positionH relativeFrom="page">
              <wp:posOffset>-1424</wp:posOffset>
            </wp:positionH>
            <wp:positionV relativeFrom="page">
              <wp:posOffset>0</wp:posOffset>
            </wp:positionV>
            <wp:extent cx="7560000" cy="10697400"/>
            <wp:effectExtent b="0" l="0" r="0" t="0"/>
            <wp:wrapNone/>
            <wp:docPr id="5" name="image5.jpg"/>
            <a:graphic>
              <a:graphicData uri="http://schemas.openxmlformats.org/drawingml/2006/picture">
                <pic:pic>
                  <pic:nvPicPr>
                    <pic:cNvPr id="0" name="image5.jpg"/>
                    <pic:cNvPicPr preferRelativeResize="0"/>
                  </pic:nvPicPr>
                  <pic:blipFill>
                    <a:blip r:embed="rId6"/>
                    <a:srcRect b="0" l="17" r="17" t="0"/>
                    <a:stretch>
                      <a:fillRect/>
                    </a:stretch>
                  </pic:blipFill>
                  <pic:spPr>
                    <a:xfrm>
                      <a:off x="0" y="0"/>
                      <a:ext cx="7560000" cy="106974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Title"/>
        <w:rPr/>
      </w:pPr>
      <w:bookmarkStart w:colFirst="0" w:colLast="0" w:name="_wqxfuqn0vxxs" w:id="1"/>
      <w:bookmarkEnd w:id="1"/>
      <w:r w:rsidDel="00000000" w:rsidR="00000000" w:rsidRPr="00000000">
        <w:rPr>
          <w:rtl w:val="0"/>
        </w:rPr>
      </w:r>
    </w:p>
    <w:p w:rsidR="00000000" w:rsidDel="00000000" w:rsidP="00000000" w:rsidRDefault="00000000" w:rsidRPr="00000000" w14:paraId="00000003">
      <w:pPr>
        <w:pStyle w:val="Title"/>
        <w:rPr>
          <w:b w:val="1"/>
          <w:sz w:val="48"/>
          <w:szCs w:val="48"/>
        </w:rPr>
      </w:pPr>
      <w:bookmarkStart w:colFirst="0" w:colLast="0" w:name="_ctvej4ipuhkb" w:id="2"/>
      <w:bookmarkEnd w:id="2"/>
      <w:r w:rsidDel="00000000" w:rsidR="00000000" w:rsidRPr="00000000">
        <w:rPr>
          <w:sz w:val="120"/>
          <w:szCs w:val="120"/>
          <w:rtl w:val="0"/>
        </w:rPr>
        <w:t xml:space="preserve">PRESTASHOP EVENTS</w:t>
      </w:r>
      <w:r w:rsidDel="00000000" w:rsidR="00000000" w:rsidRPr="00000000">
        <w:rPr>
          <w:rtl w:val="0"/>
        </w:rPr>
        <w:br w:type="textWrapping"/>
      </w:r>
      <w:r w:rsidDel="00000000" w:rsidR="00000000" w:rsidRPr="00000000">
        <w:rPr>
          <w:b w:val="1"/>
          <w:sz w:val="48"/>
          <w:szCs w:val="48"/>
          <w:rtl w:val="0"/>
        </w:rPr>
        <w:t xml:space="preserve">POLITIQUE DE PROTECTION DES DONNÉES PERSONNELLES</w:t>
      </w:r>
    </w:p>
    <w:p w:rsidR="00000000" w:rsidDel="00000000" w:rsidP="00000000" w:rsidRDefault="00000000" w:rsidRPr="00000000" w14:paraId="00000004">
      <w:pPr>
        <w:rPr/>
      </w:pPr>
      <w:r w:rsidDel="00000000" w:rsidR="00000000" w:rsidRPr="00000000">
        <w:rPr>
          <w:rtl w:val="0"/>
        </w:rPr>
        <w:t xml:space="preserve">Incluant la Politique relative aux cookies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44"/>
          <w:szCs w:val="44"/>
        </w:rPr>
      </w:pPr>
      <w:r w:rsidDel="00000000" w:rsidR="00000000" w:rsidRPr="00000000">
        <w:rPr>
          <w:rtl w:val="0"/>
        </w:rPr>
      </w:r>
    </w:p>
    <w:p w:rsidR="00000000" w:rsidDel="00000000" w:rsidP="00000000" w:rsidRDefault="00000000" w:rsidRPr="00000000" w14:paraId="00000007">
      <w:pPr>
        <w:rPr>
          <w:b w:val="1"/>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08">
      <w:pPr>
        <w:jc w:val="right"/>
        <w:rPr/>
      </w:pPr>
      <w:r w:rsidDel="00000000" w:rsidR="00000000" w:rsidRPr="00000000">
        <w:rPr>
          <w:rtl w:val="0"/>
        </w:rPr>
        <w:t xml:space="preserve">Avril 2025</w:t>
      </w:r>
    </w:p>
    <w:p w:rsidR="00000000" w:rsidDel="00000000" w:rsidP="00000000" w:rsidRDefault="00000000" w:rsidRPr="00000000" w14:paraId="00000009">
      <w:pPr>
        <w:ind w:right="30"/>
        <w:rPr/>
      </w:pPr>
      <w:r w:rsidDel="00000000" w:rsidR="00000000" w:rsidRPr="00000000">
        <w:rPr>
          <w:rtl w:val="0"/>
        </w:rPr>
      </w:r>
    </w:p>
    <w:p w:rsidR="00000000" w:rsidDel="00000000" w:rsidP="00000000" w:rsidRDefault="00000000" w:rsidRPr="00000000" w14:paraId="0000000A">
      <w:pPr>
        <w:ind w:right="30"/>
        <w:rPr/>
      </w:pPr>
      <w:r w:rsidDel="00000000" w:rsidR="00000000" w:rsidRPr="00000000">
        <w:rPr>
          <w:rtl w:val="0"/>
        </w:rPr>
      </w:r>
    </w:p>
    <w:p w:rsidR="00000000" w:rsidDel="00000000" w:rsidP="00000000" w:rsidRDefault="00000000" w:rsidRPr="00000000" w14:paraId="0000000B">
      <w:pPr>
        <w:ind w:right="30"/>
        <w:rPr/>
      </w:pPr>
      <w:r w:rsidDel="00000000" w:rsidR="00000000" w:rsidRPr="00000000">
        <w:rPr>
          <w:rtl w:val="0"/>
        </w:rPr>
        <w:t xml:space="preserve">Il est normal d'accorder une importance particulière à la manière dont vos données sont obtenues, utilisées et partagées.</w:t>
      </w:r>
    </w:p>
    <w:p w:rsidR="00000000" w:rsidDel="00000000" w:rsidP="00000000" w:rsidRDefault="00000000" w:rsidRPr="00000000" w14:paraId="0000000C">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before="0" w:line="248.00000000000006" w:lineRule="auto"/>
        <w:ind w:right="30"/>
        <w:jc w:val="both"/>
        <w:rPr>
          <w:sz w:val="22"/>
          <w:szCs w:val="22"/>
        </w:rPr>
      </w:pPr>
      <w:r w:rsidDel="00000000" w:rsidR="00000000" w:rsidRPr="00000000">
        <w:rPr>
          <w:sz w:val="22"/>
          <w:szCs w:val="22"/>
          <w:rtl w:val="0"/>
        </w:rPr>
        <w:t xml:space="preserve">C'est pour cette raison que la présente politique en matière de protection des données </w:t>
      </w:r>
      <w:r w:rsidDel="00000000" w:rsidR="00000000" w:rsidRPr="00000000">
        <w:rPr>
          <w:sz w:val="22"/>
          <w:szCs w:val="22"/>
          <w:rtl w:val="0"/>
        </w:rPr>
        <w:t xml:space="preserve">personnelles (la « </w:t>
      </w:r>
      <w:r w:rsidDel="00000000" w:rsidR="00000000" w:rsidRPr="00000000">
        <w:rPr>
          <w:b w:val="1"/>
          <w:sz w:val="22"/>
          <w:szCs w:val="22"/>
          <w:rtl w:val="0"/>
        </w:rPr>
        <w:t xml:space="preserve">Politique</w:t>
      </w:r>
      <w:r w:rsidDel="00000000" w:rsidR="00000000" w:rsidRPr="00000000">
        <w:rPr>
          <w:sz w:val="22"/>
          <w:szCs w:val="22"/>
          <w:rtl w:val="0"/>
        </w:rPr>
        <w:t xml:space="preserve"> ») a été créée, en vue de vous aider à comprendre les pratiques et les conditions suivant lesquelles PrestaShop SA, société anonyme immatriculée au Registre du Commerce et des Sociétés de Paris sous le n</w:t>
      </w:r>
      <w:r w:rsidDel="00000000" w:rsidR="00000000" w:rsidRPr="00000000">
        <w:rPr>
          <w:sz w:val="26"/>
          <w:szCs w:val="26"/>
          <w:vertAlign w:val="superscript"/>
          <w:rtl w:val="0"/>
        </w:rPr>
        <w:t xml:space="preserve">o</w:t>
      </w:r>
      <w:r w:rsidDel="00000000" w:rsidR="00000000" w:rsidRPr="00000000">
        <w:rPr>
          <w:sz w:val="22"/>
          <w:szCs w:val="22"/>
          <w:rtl w:val="0"/>
        </w:rPr>
        <w:t xml:space="preserve"> 497 916 635, dont les bureaux sont sis au </w:t>
      </w:r>
      <w:r w:rsidDel="00000000" w:rsidR="00000000" w:rsidRPr="00000000">
        <w:rPr>
          <w:rtl w:val="0"/>
        </w:rPr>
        <w:t xml:space="preserve">82 Av. du Maine, 75014 Paris</w:t>
      </w:r>
      <w:r w:rsidDel="00000000" w:rsidR="00000000" w:rsidRPr="00000000">
        <w:rPr>
          <w:sz w:val="22"/>
          <w:szCs w:val="22"/>
          <w:rtl w:val="0"/>
        </w:rPr>
        <w:t xml:space="preserve">, (« </w:t>
      </w:r>
      <w:r w:rsidDel="00000000" w:rsidR="00000000" w:rsidRPr="00000000">
        <w:rPr>
          <w:b w:val="1"/>
          <w:sz w:val="22"/>
          <w:szCs w:val="22"/>
          <w:rtl w:val="0"/>
        </w:rPr>
        <w:t xml:space="preserve">PrestaShop</w:t>
      </w:r>
      <w:r w:rsidDel="00000000" w:rsidR="00000000" w:rsidRPr="00000000">
        <w:rPr>
          <w:sz w:val="22"/>
          <w:szCs w:val="22"/>
          <w:rtl w:val="0"/>
        </w:rPr>
        <w:t xml:space="preserve"> ») recueille, utilise et conserve vos données personnelles (les « </w:t>
      </w:r>
      <w:r w:rsidDel="00000000" w:rsidR="00000000" w:rsidRPr="00000000">
        <w:rPr>
          <w:b w:val="1"/>
          <w:sz w:val="22"/>
          <w:szCs w:val="22"/>
          <w:rtl w:val="0"/>
        </w:rPr>
        <w:t xml:space="preserve">Données</w:t>
      </w:r>
      <w:r w:rsidDel="00000000" w:rsidR="00000000" w:rsidRPr="00000000">
        <w:rPr>
          <w:sz w:val="22"/>
          <w:szCs w:val="22"/>
          <w:rtl w:val="0"/>
        </w:rPr>
        <w:t xml:space="preserve"> »).</w:t>
      </w:r>
    </w:p>
    <w:p w:rsidR="00000000" w:rsidDel="00000000" w:rsidP="00000000" w:rsidRDefault="00000000" w:rsidRPr="00000000" w14:paraId="0000000E">
      <w:pPr>
        <w:spacing w:before="0" w:line="240" w:lineRule="auto"/>
        <w:ind w:right="3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before="0" w:line="259" w:lineRule="auto"/>
        <w:ind w:right="30"/>
        <w:jc w:val="both"/>
        <w:rPr>
          <w:sz w:val="22"/>
          <w:szCs w:val="22"/>
        </w:rPr>
      </w:pPr>
      <w:r w:rsidDel="00000000" w:rsidR="00000000" w:rsidRPr="00000000">
        <w:rPr>
          <w:sz w:val="22"/>
          <w:szCs w:val="22"/>
          <w:rtl w:val="0"/>
        </w:rPr>
        <w:t xml:space="preserve">Ce document expliquera les différents traitement que PrestaShop peut être amené à effectuer sur vos données à caractère personnelles (ci-après les “Données”) lorsque vous accédez au site </w:t>
      </w:r>
      <w:hyperlink r:id="rId7">
        <w:r w:rsidDel="00000000" w:rsidR="00000000" w:rsidRPr="00000000">
          <w:rPr>
            <w:color w:val="1155cc"/>
            <w:sz w:val="22"/>
            <w:szCs w:val="22"/>
            <w:u w:val="single"/>
            <w:rtl w:val="0"/>
          </w:rPr>
          <w:t xml:space="preserve">https://events.prestashop.com/</w:t>
        </w:r>
      </w:hyperlink>
      <w:r w:rsidDel="00000000" w:rsidR="00000000" w:rsidRPr="00000000">
        <w:rPr>
          <w:sz w:val="22"/>
          <w:szCs w:val="22"/>
          <w:rtl w:val="0"/>
        </w:rPr>
        <w:t xml:space="preserve"> </w:t>
      </w:r>
      <w:r w:rsidDel="00000000" w:rsidR="00000000" w:rsidRPr="00000000">
        <w:rPr>
          <w:sz w:val="22"/>
          <w:szCs w:val="22"/>
          <w:rtl w:val="0"/>
        </w:rPr>
        <w:t xml:space="preserve">(le « </w:t>
      </w:r>
      <w:r w:rsidDel="00000000" w:rsidR="00000000" w:rsidRPr="00000000">
        <w:rPr>
          <w:b w:val="1"/>
          <w:sz w:val="22"/>
          <w:szCs w:val="22"/>
          <w:rtl w:val="0"/>
        </w:rPr>
        <w:t xml:space="preserve">Site </w:t>
      </w:r>
      <w:r w:rsidDel="00000000" w:rsidR="00000000" w:rsidRPr="00000000">
        <w:rPr>
          <w:sz w:val="22"/>
          <w:szCs w:val="22"/>
          <w:rtl w:val="0"/>
        </w:rPr>
        <w:t xml:space="preserve">») concernant les événements organisés par PrestaShop (les « </w:t>
      </w:r>
      <w:r w:rsidDel="00000000" w:rsidR="00000000" w:rsidRPr="00000000">
        <w:rPr>
          <w:b w:val="1"/>
          <w:sz w:val="22"/>
          <w:szCs w:val="22"/>
          <w:rtl w:val="0"/>
        </w:rPr>
        <w:t xml:space="preserve">Événements</w:t>
      </w:r>
      <w:r w:rsidDel="00000000" w:rsidR="00000000" w:rsidRPr="00000000">
        <w:rPr>
          <w:sz w:val="22"/>
          <w:szCs w:val="22"/>
          <w:rtl w:val="0"/>
        </w:rPr>
        <w:t xml:space="preserve"> »), ainsi que les détails sur la façon dont nous collectons, utilisons, conservons, protégeons et communiquons ces informations.</w:t>
      </w:r>
    </w:p>
    <w:p w:rsidR="00000000" w:rsidDel="00000000" w:rsidP="00000000" w:rsidRDefault="00000000" w:rsidRPr="00000000" w14:paraId="00000010">
      <w:pPr>
        <w:spacing w:before="0" w:line="240" w:lineRule="auto"/>
        <w:ind w:right="3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spacing w:before="0" w:line="268" w:lineRule="auto"/>
        <w:ind w:right="30"/>
        <w:jc w:val="both"/>
        <w:rPr>
          <w:sz w:val="22"/>
          <w:szCs w:val="22"/>
        </w:rPr>
      </w:pPr>
      <w:r w:rsidDel="00000000" w:rsidR="00000000" w:rsidRPr="00000000">
        <w:rPr>
          <w:sz w:val="22"/>
          <w:szCs w:val="22"/>
          <w:rtl w:val="0"/>
        </w:rPr>
        <w:t xml:space="preserve">Les lois et les réglementations relatives à la technologie et à la protection des données personnelles évoluant en permanence, la présente Politique est susceptible d'être régulièrement mise à jour. Vous serez informé(e) de tout changement majeur de la présente Politique.</w:t>
      </w:r>
    </w:p>
    <w:p w:rsidR="00000000" w:rsidDel="00000000" w:rsidP="00000000" w:rsidRDefault="00000000" w:rsidRPr="00000000" w14:paraId="00000012">
      <w:pPr>
        <w:spacing w:before="0" w:line="240" w:lineRule="auto"/>
        <w:ind w:right="3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spacing w:before="0" w:line="268" w:lineRule="auto"/>
        <w:ind w:right="30"/>
        <w:jc w:val="both"/>
        <w:rPr>
          <w:sz w:val="22"/>
          <w:szCs w:val="22"/>
        </w:rPr>
      </w:pPr>
      <w:r w:rsidDel="00000000" w:rsidR="00000000" w:rsidRPr="00000000">
        <w:rPr>
          <w:sz w:val="22"/>
          <w:szCs w:val="22"/>
          <w:rtl w:val="0"/>
        </w:rPr>
        <w:t xml:space="preserve">Si l'une des clauses de la présente Politique devait être déclarée nulle ou contraire aux réglementations en vigueur, ladite clause serait considérée comme caduque, mais </w:t>
      </w:r>
      <w:r w:rsidDel="00000000" w:rsidR="00000000" w:rsidRPr="00000000">
        <w:rPr>
          <w:rtl w:val="0"/>
        </w:rPr>
        <w:t xml:space="preserve">n'entraînera</w:t>
      </w:r>
      <w:r w:rsidDel="00000000" w:rsidR="00000000" w:rsidRPr="00000000">
        <w:rPr>
          <w:sz w:val="22"/>
          <w:szCs w:val="22"/>
          <w:rtl w:val="0"/>
        </w:rPr>
        <w:t xml:space="preserve"> pas la nullité des autres clauses de la présente Politique.</w:t>
      </w:r>
    </w:p>
    <w:p w:rsidR="00000000" w:rsidDel="00000000" w:rsidP="00000000" w:rsidRDefault="00000000" w:rsidRPr="00000000" w14:paraId="00000014">
      <w:pPr>
        <w:spacing w:before="0" w:line="240" w:lineRule="auto"/>
        <w:ind w:right="3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before="0" w:line="240" w:lineRule="auto"/>
        <w:ind w:right="30"/>
        <w:rPr>
          <w:sz w:val="22"/>
          <w:szCs w:val="22"/>
        </w:rPr>
      </w:pPr>
      <w:r w:rsidDel="00000000" w:rsidR="00000000" w:rsidRPr="00000000">
        <w:rPr>
          <w:sz w:val="22"/>
          <w:szCs w:val="22"/>
          <w:rtl w:val="0"/>
        </w:rPr>
        <w:t xml:space="preserve">La présente Politique s'applique aux données collectées :</w:t>
      </w:r>
    </w:p>
    <w:p w:rsidR="00000000" w:rsidDel="00000000" w:rsidP="00000000" w:rsidRDefault="00000000" w:rsidRPr="00000000" w14:paraId="00000016">
      <w:pPr>
        <w:spacing w:before="0" w:line="240" w:lineRule="auto"/>
        <w:ind w:right="3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numPr>
          <w:ilvl w:val="0"/>
          <w:numId w:val="1"/>
        </w:numPr>
        <w:tabs>
          <w:tab w:val="left" w:leader="none" w:pos="360"/>
        </w:tabs>
        <w:spacing w:before="0" w:line="261.99999999999994" w:lineRule="auto"/>
        <w:ind w:left="360" w:right="30"/>
        <w:rPr>
          <w:sz w:val="22"/>
          <w:szCs w:val="22"/>
        </w:rPr>
      </w:pPr>
      <w:r w:rsidDel="00000000" w:rsidR="00000000" w:rsidRPr="00000000">
        <w:rPr>
          <w:sz w:val="22"/>
          <w:szCs w:val="22"/>
          <w:rtl w:val="0"/>
        </w:rPr>
        <w:t xml:space="preserve">sur le Site publié par PrestaShop ou par l'intermédiaire de ce Site, notamment par le biais du formulaire de contact ou de participation ;</w:t>
      </w:r>
    </w:p>
    <w:p w:rsidR="00000000" w:rsidDel="00000000" w:rsidP="00000000" w:rsidRDefault="00000000" w:rsidRPr="00000000" w14:paraId="00000018">
      <w:pPr>
        <w:spacing w:before="0" w:line="240" w:lineRule="auto"/>
        <w:ind w:right="30"/>
        <w:rPr>
          <w:sz w:val="22"/>
          <w:szCs w:val="22"/>
        </w:rPr>
      </w:pPr>
      <w:r w:rsidDel="00000000" w:rsidR="00000000" w:rsidRPr="00000000">
        <w:rPr>
          <w:rtl w:val="0"/>
        </w:rPr>
      </w:r>
    </w:p>
    <w:p w:rsidR="00000000" w:rsidDel="00000000" w:rsidP="00000000" w:rsidRDefault="00000000" w:rsidRPr="00000000" w14:paraId="00000019">
      <w:pPr>
        <w:numPr>
          <w:ilvl w:val="0"/>
          <w:numId w:val="1"/>
        </w:numPr>
        <w:tabs>
          <w:tab w:val="left" w:leader="none" w:pos="360"/>
        </w:tabs>
        <w:spacing w:before="0" w:line="250" w:lineRule="auto"/>
        <w:ind w:left="360" w:right="30"/>
        <w:rPr>
          <w:sz w:val="22"/>
          <w:szCs w:val="22"/>
        </w:rPr>
      </w:pPr>
      <w:r w:rsidDel="00000000" w:rsidR="00000000" w:rsidRPr="00000000">
        <w:rPr>
          <w:sz w:val="22"/>
          <w:szCs w:val="22"/>
          <w:rtl w:val="0"/>
        </w:rPr>
        <w:t xml:space="preserve">dans vos échanges avec PrestaShop par e-mail ou par l'intermédiaire d'un autre type de service de messagerie électronique au sujet des Événements ;</w:t>
      </w:r>
    </w:p>
    <w:p w:rsidR="00000000" w:rsidDel="00000000" w:rsidP="00000000" w:rsidRDefault="00000000" w:rsidRPr="00000000" w14:paraId="0000001A">
      <w:pPr>
        <w:spacing w:before="0" w:line="240" w:lineRule="auto"/>
        <w:ind w:right="30"/>
        <w:rPr>
          <w:sz w:val="22"/>
          <w:szCs w:val="22"/>
        </w:rPr>
      </w:pPr>
      <w:r w:rsidDel="00000000" w:rsidR="00000000" w:rsidRPr="00000000">
        <w:rPr>
          <w:rtl w:val="0"/>
        </w:rPr>
      </w:r>
    </w:p>
    <w:p w:rsidR="00000000" w:rsidDel="00000000" w:rsidP="00000000" w:rsidRDefault="00000000" w:rsidRPr="00000000" w14:paraId="0000001B">
      <w:pPr>
        <w:numPr>
          <w:ilvl w:val="0"/>
          <w:numId w:val="1"/>
        </w:numPr>
        <w:tabs>
          <w:tab w:val="left" w:leader="none" w:pos="360"/>
        </w:tabs>
        <w:spacing w:before="0" w:line="261" w:lineRule="auto"/>
        <w:ind w:left="360" w:right="30"/>
        <w:rPr>
          <w:sz w:val="22"/>
          <w:szCs w:val="22"/>
        </w:rPr>
      </w:pPr>
      <w:r w:rsidDel="00000000" w:rsidR="00000000" w:rsidRPr="00000000">
        <w:rPr>
          <w:sz w:val="22"/>
          <w:szCs w:val="22"/>
          <w:rtl w:val="0"/>
        </w:rPr>
        <w:t xml:space="preserve">lorsque vous vous inscrivez à la lettre d'information pour vous tenir informé des événements à venir et de leur contenu.</w:t>
      </w:r>
    </w:p>
    <w:p w:rsidR="00000000" w:rsidDel="00000000" w:rsidP="00000000" w:rsidRDefault="00000000" w:rsidRPr="00000000" w14:paraId="0000001C">
      <w:pPr>
        <w:spacing w:before="0" w:line="240" w:lineRule="auto"/>
        <w:ind w:right="3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spacing w:before="0" w:line="268" w:lineRule="auto"/>
        <w:ind w:right="30"/>
        <w:jc w:val="both"/>
        <w:rPr>
          <w:sz w:val="22"/>
          <w:szCs w:val="22"/>
        </w:rPr>
      </w:pPr>
      <w:r w:rsidDel="00000000" w:rsidR="00000000" w:rsidRPr="00000000">
        <w:rPr>
          <w:sz w:val="22"/>
          <w:szCs w:val="22"/>
          <w:rtl w:val="0"/>
        </w:rPr>
        <w:t xml:space="preserve">Elle ne s'applique pas aux informations collectées par un tiers ou par le biais de sites web gérés par ce dernier, y compris par l'intermédiaire d'applications et de contenus (y compris les publicités) redirigeant les utilisateurs vers le Site.</w:t>
      </w:r>
    </w:p>
    <w:p w:rsidR="00000000" w:rsidDel="00000000" w:rsidP="00000000" w:rsidRDefault="00000000" w:rsidRPr="00000000" w14:paraId="0000001E">
      <w:pPr>
        <w:spacing w:before="0" w:line="240" w:lineRule="auto"/>
        <w:ind w:right="3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spacing w:before="0" w:line="268" w:lineRule="auto"/>
        <w:ind w:right="30"/>
        <w:jc w:val="both"/>
        <w:rPr>
          <w:sz w:val="22"/>
          <w:szCs w:val="22"/>
        </w:rPr>
      </w:pPr>
      <w:r w:rsidDel="00000000" w:rsidR="00000000" w:rsidRPr="00000000">
        <w:rPr>
          <w:sz w:val="22"/>
          <w:szCs w:val="22"/>
          <w:rtl w:val="0"/>
        </w:rPr>
        <w:t xml:space="preserve">Veuillez lire attentivement la Politique pour bien comprendre nos pratiques en matière de traitement de vos données. Attention, vous devez accepter la présente Politique afin de pouvoir consulter et/ou utiliser notre Site.</w:t>
      </w:r>
    </w:p>
    <w:p w:rsidR="00000000" w:rsidDel="00000000" w:rsidP="00000000" w:rsidRDefault="00000000" w:rsidRPr="00000000" w14:paraId="00000020">
      <w:pPr>
        <w:spacing w:before="0" w:line="240" w:lineRule="auto"/>
        <w:ind w:right="3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spacing w:before="0" w:line="240" w:lineRule="auto"/>
        <w:ind w:right="30"/>
        <w:rPr>
          <w:sz w:val="22"/>
          <w:szCs w:val="22"/>
        </w:rPr>
      </w:pPr>
      <w:r w:rsidDel="00000000" w:rsidR="00000000" w:rsidRPr="00000000">
        <w:rPr>
          <w:sz w:val="22"/>
          <w:szCs w:val="22"/>
          <w:rtl w:val="0"/>
        </w:rPr>
        <w:t xml:space="preserve">En cas de désaccord, veuillez ne pas utiliser notre Site.</w:t>
      </w:r>
    </w:p>
    <w:p w:rsidR="00000000" w:rsidDel="00000000" w:rsidP="00000000" w:rsidRDefault="00000000" w:rsidRPr="00000000" w14:paraId="00000022">
      <w:pPr>
        <w:spacing w:before="0" w:line="240" w:lineRule="auto"/>
        <w:ind w:right="3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pacing w:before="0" w:line="285" w:lineRule="auto"/>
        <w:ind w:right="30"/>
        <w:jc w:val="both"/>
        <w:rPr>
          <w:sz w:val="22"/>
          <w:szCs w:val="22"/>
        </w:rPr>
      </w:pPr>
      <w:r w:rsidDel="00000000" w:rsidR="00000000" w:rsidRPr="00000000">
        <w:rPr>
          <w:sz w:val="22"/>
          <w:szCs w:val="22"/>
          <w:rtl w:val="0"/>
        </w:rPr>
        <w:t xml:space="preserve">Il vous incombe de vous assurer que toutes les Données fournies à PrestaShop sont complètes, exactes et à jour.</w:t>
      </w:r>
    </w:p>
    <w:p w:rsidR="00000000" w:rsidDel="00000000" w:rsidP="00000000" w:rsidRDefault="00000000" w:rsidRPr="00000000" w14:paraId="00000024">
      <w:pPr>
        <w:pStyle w:val="Heading2"/>
        <w:spacing w:before="0" w:line="240" w:lineRule="auto"/>
        <w:ind w:left="0" w:firstLine="0"/>
        <w:rPr>
          <w:b w:val="1"/>
          <w:sz w:val="34"/>
          <w:szCs w:val="34"/>
        </w:rPr>
      </w:pPr>
      <w:bookmarkStart w:colFirst="0" w:colLast="0" w:name="_35tkw1lax88m" w:id="3"/>
      <w:bookmarkEnd w:id="3"/>
      <w:r w:rsidDel="00000000" w:rsidR="00000000" w:rsidRPr="00000000">
        <w:rPr>
          <w:rtl w:val="0"/>
        </w:rPr>
        <w:t xml:space="preserve">ARTICLE 1 </w:t>
      </w:r>
      <w:r w:rsidDel="00000000" w:rsidR="00000000" w:rsidRPr="00000000">
        <w:rPr>
          <w:b w:val="1"/>
          <w:sz w:val="34"/>
          <w:szCs w:val="34"/>
          <w:rtl w:val="0"/>
        </w:rPr>
        <w:t xml:space="preserve">– RESPONSABLE DE TRAITEMENT</w:t>
      </w:r>
    </w:p>
    <w:p w:rsidR="00000000" w:rsidDel="00000000" w:rsidP="00000000" w:rsidRDefault="00000000" w:rsidRPr="00000000" w14:paraId="00000025">
      <w:pPr>
        <w:rPr/>
      </w:pPr>
      <w:r w:rsidDel="00000000" w:rsidR="00000000" w:rsidRPr="00000000">
        <w:rPr>
          <w:rtl w:val="0"/>
        </w:rPr>
        <w:t xml:space="preserve">PrestaShop, agissant en qualité de responsable de traitement, au sens du règlement général sur la protection des données 2016/679 en date du 27 avril 2016 et de la loi « Informatique et Libertés » du 6 Janvier 1978 modifiée attache une grande importance au principe de la protection des données à caractère personnel.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spacing w:before="0" w:line="240" w:lineRule="auto"/>
        <w:rPr>
          <w:b w:val="1"/>
          <w:sz w:val="34"/>
          <w:szCs w:val="34"/>
        </w:rPr>
      </w:pPr>
      <w:bookmarkStart w:colFirst="0" w:colLast="0" w:name="_b4fjs5y2w2j2" w:id="4"/>
      <w:bookmarkEnd w:id="4"/>
      <w:r w:rsidDel="00000000" w:rsidR="00000000" w:rsidRPr="00000000">
        <w:rPr>
          <w:rtl w:val="0"/>
        </w:rPr>
        <w:t xml:space="preserve">ARTICLE 2 - </w:t>
      </w:r>
      <w:r w:rsidDel="00000000" w:rsidR="00000000" w:rsidRPr="00000000">
        <w:rPr>
          <w:b w:val="1"/>
          <w:sz w:val="34"/>
          <w:szCs w:val="34"/>
          <w:rtl w:val="0"/>
        </w:rPr>
        <w:t xml:space="preserve">DONNÉES COLLECTÉES</w:t>
      </w:r>
    </w:p>
    <w:p w:rsidR="00000000" w:rsidDel="00000000" w:rsidP="00000000" w:rsidRDefault="00000000" w:rsidRPr="00000000" w14:paraId="00000028">
      <w:pPr>
        <w:rPr/>
      </w:pPr>
      <w:r w:rsidDel="00000000" w:rsidR="00000000" w:rsidRPr="00000000">
        <w:rPr>
          <w:rtl w:val="0"/>
        </w:rPr>
        <w:t xml:space="preserve">Nous sommes susceptibles de collecter les catégories de données personnelles suivantes : </w:t>
      </w:r>
      <w:r w:rsidDel="00000000" w:rsidR="00000000" w:rsidRPr="00000000">
        <w:rPr>
          <w:rtl w:val="0"/>
        </w:rPr>
      </w:r>
    </w:p>
    <w:p w:rsidR="00000000" w:rsidDel="00000000" w:rsidP="00000000" w:rsidRDefault="00000000" w:rsidRPr="00000000" w14:paraId="00000029">
      <w:pPr>
        <w:numPr>
          <w:ilvl w:val="0"/>
          <w:numId w:val="7"/>
        </w:numPr>
        <w:spacing w:after="0" w:afterAutospacing="0"/>
        <w:ind w:left="720" w:hanging="360"/>
        <w:rPr>
          <w:u w:val="none"/>
        </w:rPr>
      </w:pPr>
      <w:r w:rsidDel="00000000" w:rsidR="00000000" w:rsidRPr="00000000">
        <w:rPr>
          <w:rtl w:val="0"/>
        </w:rPr>
        <w:t xml:space="preserve">Données d’identification (état civil, coordonnées, nom, prénom, adresse courriel, etc.)</w:t>
      </w:r>
    </w:p>
    <w:p w:rsidR="00000000" w:rsidDel="00000000" w:rsidP="00000000" w:rsidRDefault="00000000" w:rsidRPr="00000000" w14:paraId="0000002A">
      <w:pPr>
        <w:numPr>
          <w:ilvl w:val="0"/>
          <w:numId w:val="7"/>
        </w:numPr>
        <w:spacing w:after="0" w:afterAutospacing="0" w:before="0" w:beforeAutospacing="0"/>
        <w:ind w:left="720" w:hanging="360"/>
        <w:rPr>
          <w:u w:val="none"/>
        </w:rPr>
      </w:pPr>
      <w:r w:rsidDel="00000000" w:rsidR="00000000" w:rsidRPr="00000000">
        <w:rPr>
          <w:rtl w:val="0"/>
        </w:rPr>
        <w:t xml:space="preserve">Données relatives à votre activité professionnelle </w:t>
      </w:r>
    </w:p>
    <w:p w:rsidR="00000000" w:rsidDel="00000000" w:rsidP="00000000" w:rsidRDefault="00000000" w:rsidRPr="00000000" w14:paraId="0000002B">
      <w:pPr>
        <w:numPr>
          <w:ilvl w:val="0"/>
          <w:numId w:val="7"/>
        </w:numPr>
        <w:spacing w:after="0" w:afterAutospacing="0" w:before="0" w:beforeAutospacing="0"/>
        <w:ind w:left="720" w:hanging="360"/>
        <w:rPr>
          <w:u w:val="none"/>
        </w:rPr>
      </w:pPr>
      <w:r w:rsidDel="00000000" w:rsidR="00000000" w:rsidRPr="00000000">
        <w:rPr>
          <w:rtl w:val="0"/>
        </w:rPr>
        <w:t xml:space="preserve">Données relatives à votre connexion et votre navigation (logs, adresse IP, cookies, traceurs, mesure d'audience, etc.)</w:t>
      </w:r>
    </w:p>
    <w:p w:rsidR="00000000" w:rsidDel="00000000" w:rsidP="00000000" w:rsidRDefault="00000000" w:rsidRPr="00000000" w14:paraId="0000002C">
      <w:pPr>
        <w:numPr>
          <w:ilvl w:val="0"/>
          <w:numId w:val="7"/>
        </w:numPr>
        <w:spacing w:after="0" w:afterAutospacing="0" w:before="0" w:beforeAutospacing="0"/>
        <w:ind w:left="720" w:hanging="360"/>
      </w:pPr>
      <w:r w:rsidDel="00000000" w:rsidR="00000000" w:rsidRPr="00000000">
        <w:rPr>
          <w:rtl w:val="0"/>
        </w:rPr>
        <w:t xml:space="preserve">Information d'ordre économique et financière (données bancaires, rib, etc.)</w:t>
      </w:r>
    </w:p>
    <w:p w:rsidR="00000000" w:rsidDel="00000000" w:rsidP="00000000" w:rsidRDefault="00000000" w:rsidRPr="00000000" w14:paraId="0000002D">
      <w:pPr>
        <w:numPr>
          <w:ilvl w:val="0"/>
          <w:numId w:val="7"/>
        </w:numPr>
        <w:spacing w:before="0" w:beforeAutospacing="0"/>
        <w:ind w:left="720" w:hanging="360"/>
        <w:rPr>
          <w:u w:val="none"/>
        </w:rPr>
      </w:pPr>
      <w:r w:rsidDel="00000000" w:rsidR="00000000" w:rsidRPr="00000000">
        <w:rPr>
          <w:rtl w:val="0"/>
        </w:rPr>
        <w:t xml:space="preserve">Données de transaction (panier d'achat, montant et date de transaction, etc.)</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2"/>
        <w:spacing w:before="0" w:line="240" w:lineRule="auto"/>
        <w:ind w:left="0" w:firstLine="0"/>
        <w:rPr/>
      </w:pPr>
      <w:bookmarkStart w:colFirst="0" w:colLast="0" w:name="_5rtb0uackuy4" w:id="5"/>
      <w:bookmarkEnd w:id="5"/>
      <w:r w:rsidDel="00000000" w:rsidR="00000000" w:rsidRPr="00000000">
        <w:rPr>
          <w:rtl w:val="0"/>
        </w:rPr>
        <w:t xml:space="preserve">ARTICLE 3 - COLLECTE </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Les Données collectées et la manière dont elles le sont dépendent de votre utilisation du Site.</w:t>
      </w:r>
    </w:p>
    <w:p w:rsidR="00000000" w:rsidDel="00000000" w:rsidP="00000000" w:rsidRDefault="00000000" w:rsidRPr="00000000" w14:paraId="00000031">
      <w:pPr>
        <w:rPr/>
      </w:pPr>
      <w:r w:rsidDel="00000000" w:rsidR="00000000" w:rsidRPr="00000000">
        <w:rPr>
          <w:rtl w:val="0"/>
        </w:rPr>
        <w:t xml:space="preserve">PrestaShop collecte directement les Données que vous saisissez dans les formulaires d'abonnement à la lettre d'information, de contact et d'achat de billets.</w:t>
      </w:r>
    </w:p>
    <w:p w:rsidR="00000000" w:rsidDel="00000000" w:rsidP="00000000" w:rsidRDefault="00000000" w:rsidRPr="00000000" w14:paraId="00000032">
      <w:pPr>
        <w:rPr/>
      </w:pPr>
      <w:r w:rsidDel="00000000" w:rsidR="00000000" w:rsidRPr="00000000">
        <w:rPr>
          <w:rtl w:val="0"/>
        </w:rPr>
        <w:t xml:space="preserve">PrestaShop collecte également indirectement vos Données par le biais de cookies et de traceurs. Veuillez vous reporter à notre Politique en matière de cookies ci-dessous, qui a été créée en vue de vous aider à mieux comprendre cette technologie et la manière dont nous l'utilisons sur notre Site et pour nos services, applications et outils.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spacing w:before="0" w:line="240" w:lineRule="auto"/>
        <w:rPr/>
      </w:pPr>
      <w:bookmarkStart w:colFirst="0" w:colLast="0" w:name="_jlwzvug79psa" w:id="6"/>
      <w:bookmarkEnd w:id="6"/>
      <w:r w:rsidDel="00000000" w:rsidR="00000000" w:rsidRPr="00000000">
        <w:rPr>
          <w:rtl w:val="0"/>
        </w:rPr>
        <w:t xml:space="preserve">ARTICLE 4 - FINALITÉS ET BASES LÉGALES</w:t>
      </w:r>
    </w:p>
    <w:p w:rsidR="00000000" w:rsidDel="00000000" w:rsidP="00000000" w:rsidRDefault="00000000" w:rsidRPr="00000000" w14:paraId="00000035">
      <w:pPr>
        <w:rPr/>
      </w:pPr>
      <w:r w:rsidDel="00000000" w:rsidR="00000000" w:rsidRPr="00000000">
        <w:rPr>
          <w:rtl w:val="0"/>
        </w:rPr>
        <w:t xml:space="preserve">La collecte de vos Données peut être nécessaire :</w:t>
      </w:r>
    </w:p>
    <w:p w:rsidR="00000000" w:rsidDel="00000000" w:rsidP="00000000" w:rsidRDefault="00000000" w:rsidRPr="00000000" w14:paraId="00000036">
      <w:pPr>
        <w:numPr>
          <w:ilvl w:val="0"/>
          <w:numId w:val="2"/>
        </w:numPr>
        <w:spacing w:after="0" w:afterAutospacing="0"/>
        <w:ind w:left="720" w:hanging="360"/>
        <w:rPr>
          <w:u w:val="none"/>
        </w:rPr>
      </w:pPr>
      <w:r w:rsidDel="00000000" w:rsidR="00000000" w:rsidRPr="00000000">
        <w:rPr>
          <w:rtl w:val="0"/>
        </w:rPr>
        <w:t xml:space="preserve">pour respecter nos engagements contractuels ;</w:t>
      </w:r>
    </w:p>
    <w:p w:rsidR="00000000" w:rsidDel="00000000" w:rsidP="00000000" w:rsidRDefault="00000000" w:rsidRPr="00000000" w14:paraId="00000037">
      <w:pPr>
        <w:numPr>
          <w:ilvl w:val="0"/>
          <w:numId w:val="2"/>
        </w:numPr>
        <w:spacing w:after="0" w:afterAutospacing="0" w:before="0" w:beforeAutospacing="0"/>
        <w:ind w:left="720" w:hanging="360"/>
        <w:rPr>
          <w:u w:val="none"/>
        </w:rPr>
      </w:pPr>
      <w:r w:rsidDel="00000000" w:rsidR="00000000" w:rsidRPr="00000000">
        <w:rPr>
          <w:rtl w:val="0"/>
        </w:rPr>
        <w:t xml:space="preserve">pour respecter la législation et les réglementations en vigueur ;</w:t>
      </w:r>
    </w:p>
    <w:p w:rsidR="00000000" w:rsidDel="00000000" w:rsidP="00000000" w:rsidRDefault="00000000" w:rsidRPr="00000000" w14:paraId="00000038">
      <w:pPr>
        <w:numPr>
          <w:ilvl w:val="0"/>
          <w:numId w:val="2"/>
        </w:numPr>
        <w:spacing w:after="0" w:afterAutospacing="0" w:before="0" w:beforeAutospacing="0"/>
        <w:ind w:left="720" w:hanging="360"/>
        <w:rPr>
          <w:u w:val="none"/>
        </w:rPr>
      </w:pPr>
      <w:r w:rsidDel="00000000" w:rsidR="00000000" w:rsidRPr="00000000">
        <w:rPr>
          <w:rtl w:val="0"/>
        </w:rPr>
        <w:t xml:space="preserve">sur la base de l'intérêt légitime de PrestaShop à développer son activité et à améliorer ses produits et services.</w:t>
      </w:r>
    </w:p>
    <w:p w:rsidR="00000000" w:rsidDel="00000000" w:rsidP="00000000" w:rsidRDefault="00000000" w:rsidRPr="00000000" w14:paraId="00000039">
      <w:pPr>
        <w:numPr>
          <w:ilvl w:val="0"/>
          <w:numId w:val="2"/>
        </w:numPr>
        <w:spacing w:before="0" w:beforeAutospacing="0"/>
        <w:ind w:left="720" w:hanging="360"/>
        <w:rPr>
          <w:u w:val="none"/>
        </w:rPr>
      </w:pPr>
      <w:r w:rsidDel="00000000" w:rsidR="00000000" w:rsidRPr="00000000">
        <w:rPr>
          <w:rtl w:val="0"/>
        </w:rPr>
        <w:t xml:space="preserve">certaines données personnelles ne peuvent être collectées que si l'utilisateur consent à leur traitement.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before="0" w:line="240" w:lineRule="auto"/>
        <w:rPr>
          <w:rFonts w:ascii="Times New Roman" w:cs="Times New Roman" w:eastAsia="Times New Roman" w:hAnsi="Times New Roman"/>
          <w:sz w:val="20"/>
          <w:szCs w:val="20"/>
        </w:rPr>
      </w:pPr>
      <w:r w:rsidDel="00000000" w:rsidR="00000000" w:rsidRPr="00000000">
        <w:rPr>
          <w:rtl w:val="0"/>
        </w:rPr>
      </w:r>
    </w:p>
    <w:tbl>
      <w:tblPr>
        <w:tblStyle w:val="Table1"/>
        <w:tblW w:w="10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6690"/>
        <w:tblGridChange w:id="0">
          <w:tblGrid>
            <w:gridCol w:w="3465"/>
            <w:gridCol w:w="6690"/>
          </w:tblGrid>
        </w:tblGridChange>
      </w:tblGrid>
      <w:tr>
        <w:trPr>
          <w:cantSplit w:val="0"/>
          <w:trHeight w:val="315" w:hRule="atLeast"/>
          <w:tblHeader w:val="0"/>
        </w:trPr>
        <w:tc>
          <w:tcPr>
            <w:tcBorders>
              <w:top w:color="ffffff" w:space="0" w:sz="6" w:val="single"/>
              <w:left w:color="ffffff" w:space="0" w:sz="6" w:val="single"/>
              <w:bottom w:color="ffffff" w:space="0" w:sz="6" w:val="single"/>
              <w:right w:color="ffffff" w:space="0" w:sz="6" w:val="single"/>
            </w:tcBorders>
            <w:shd w:fill="000000" w:val="clear"/>
            <w:tcMar>
              <w:top w:w="40.0" w:type="dxa"/>
              <w:left w:w="40.0" w:type="dxa"/>
              <w:bottom w:w="40.0" w:type="dxa"/>
              <w:right w:w="40.0" w:type="dxa"/>
            </w:tcMar>
            <w:vAlign w:val="center"/>
          </w:tcPr>
          <w:p w:rsidR="00000000" w:rsidDel="00000000" w:rsidP="00000000" w:rsidRDefault="00000000" w:rsidRPr="00000000" w14:paraId="0000003C">
            <w:pPr>
              <w:widowControl w:val="0"/>
              <w:spacing w:before="0" w:line="276" w:lineRule="auto"/>
              <w:jc w:val="center"/>
              <w:rPr>
                <w:color w:val="f3f3f3"/>
                <w:sz w:val="20"/>
                <w:szCs w:val="20"/>
              </w:rPr>
            </w:pPr>
            <w:r w:rsidDel="00000000" w:rsidR="00000000" w:rsidRPr="00000000">
              <w:rPr>
                <w:b w:val="1"/>
                <w:color w:val="f3f3f3"/>
                <w:rtl w:val="0"/>
              </w:rPr>
              <w:t xml:space="preserve">Finalités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000000" w:val="clear"/>
            <w:tcMar>
              <w:top w:w="40.0" w:type="dxa"/>
              <w:left w:w="40.0" w:type="dxa"/>
              <w:bottom w:w="40.0" w:type="dxa"/>
              <w:right w:w="40.0" w:type="dxa"/>
            </w:tcMar>
            <w:vAlign w:val="center"/>
          </w:tcPr>
          <w:p w:rsidR="00000000" w:rsidDel="00000000" w:rsidP="00000000" w:rsidRDefault="00000000" w:rsidRPr="00000000" w14:paraId="0000003D">
            <w:pPr>
              <w:widowControl w:val="0"/>
              <w:spacing w:before="0" w:line="276" w:lineRule="auto"/>
              <w:jc w:val="center"/>
              <w:rPr>
                <w:color w:val="f3f3f3"/>
                <w:sz w:val="20"/>
                <w:szCs w:val="20"/>
              </w:rPr>
            </w:pPr>
            <w:r w:rsidDel="00000000" w:rsidR="00000000" w:rsidRPr="00000000">
              <w:rPr>
                <w:b w:val="1"/>
                <w:color w:val="f3f3f3"/>
                <w:rtl w:val="0"/>
              </w:rPr>
              <w:t xml:space="preserve">Base juridique</w:t>
            </w:r>
            <w:r w:rsidDel="00000000" w:rsidR="00000000" w:rsidRPr="00000000">
              <w:rPr>
                <w:rtl w:val="0"/>
              </w:rPr>
            </w:r>
          </w:p>
        </w:tc>
      </w:tr>
      <w:tr>
        <w:trPr>
          <w:cantSplit w:val="0"/>
          <w:trHeight w:val="1241.8505859375" w:hRule="atLeast"/>
          <w:tblHeader w:val="0"/>
        </w:trPr>
        <w:tc>
          <w:tcPr>
            <w:tcBorders>
              <w:top w:color="ffffff" w:space="0" w:sz="6" w:val="single"/>
              <w:left w:color="ffffff" w:space="0" w:sz="6" w:val="single"/>
              <w:bottom w:color="ffffff" w:space="0" w:sz="6" w:val="single"/>
              <w:right w:color="ffffff"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3E">
            <w:pPr>
              <w:widowControl w:val="0"/>
              <w:spacing w:before="0" w:line="276" w:lineRule="auto"/>
              <w:rPr>
                <w:sz w:val="20"/>
                <w:szCs w:val="20"/>
              </w:rPr>
            </w:pPr>
            <w:r w:rsidDel="00000000" w:rsidR="00000000" w:rsidRPr="00000000">
              <w:rPr>
                <w:rtl w:val="0"/>
              </w:rPr>
              <w:t xml:space="preserve">Pour la gestion de votre inscription et participation aux évènements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3F">
            <w:pPr>
              <w:widowControl w:val="0"/>
              <w:spacing w:before="0" w:line="276" w:lineRule="auto"/>
              <w:rPr/>
            </w:pPr>
            <w:r w:rsidDel="00000000" w:rsidR="00000000" w:rsidRPr="00000000">
              <w:rPr>
                <w:rtl w:val="0"/>
              </w:rPr>
              <w:t xml:space="preserve">Engagements contractuels (CGU)</w:t>
            </w:r>
          </w:p>
          <w:p w:rsidR="00000000" w:rsidDel="00000000" w:rsidP="00000000" w:rsidRDefault="00000000" w:rsidRPr="00000000" w14:paraId="00000040">
            <w:pPr>
              <w:widowControl w:val="0"/>
              <w:spacing w:before="0" w:line="276" w:lineRule="auto"/>
              <w:rPr/>
            </w:pPr>
            <w:r w:rsidDel="00000000" w:rsidR="00000000" w:rsidRPr="00000000">
              <w:rPr>
                <w:rtl w:val="0"/>
              </w:rPr>
            </w:r>
          </w:p>
        </w:tc>
      </w:tr>
      <w:tr>
        <w:trPr>
          <w:cantSplit w:val="0"/>
          <w:trHeight w:val="1271.8505859375" w:hRule="atLeast"/>
          <w:tblHeader w:val="0"/>
        </w:trPr>
        <w:tc>
          <w:tcPr>
            <w:tcBorders>
              <w:top w:color="ffffff" w:space="0" w:sz="6" w:val="single"/>
              <w:left w:color="ffffff" w:space="0" w:sz="6" w:val="single"/>
              <w:bottom w:color="ffffff"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041">
            <w:pPr>
              <w:widowControl w:val="0"/>
              <w:spacing w:before="0" w:line="276" w:lineRule="auto"/>
              <w:rPr>
                <w:sz w:val="20"/>
                <w:szCs w:val="20"/>
              </w:rPr>
            </w:pPr>
            <w:r w:rsidDel="00000000" w:rsidR="00000000" w:rsidRPr="00000000">
              <w:rPr>
                <w:rtl w:val="0"/>
              </w:rPr>
              <w:t xml:space="preserve">Analyser et améliorer l'expérience des participants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spacing w:before="0" w:line="276" w:lineRule="auto"/>
              <w:rPr/>
            </w:pPr>
            <w:r w:rsidDel="00000000" w:rsidR="00000000" w:rsidRPr="00000000">
              <w:rPr>
                <w:rtl w:val="0"/>
              </w:rPr>
              <w:t xml:space="preserve">Intérêt légitime</w:t>
            </w:r>
          </w:p>
          <w:p w:rsidR="00000000" w:rsidDel="00000000" w:rsidP="00000000" w:rsidRDefault="00000000" w:rsidRPr="00000000" w14:paraId="00000043">
            <w:pPr>
              <w:widowControl w:val="0"/>
              <w:spacing w:before="0" w:line="276" w:lineRule="auto"/>
              <w:rPr>
                <w:sz w:val="20"/>
                <w:szCs w:val="20"/>
              </w:rPr>
            </w:pPr>
            <w:r w:rsidDel="00000000" w:rsidR="00000000" w:rsidRPr="00000000">
              <w:rPr>
                <w:i w:val="1"/>
                <w:rtl w:val="0"/>
              </w:rPr>
              <w:t xml:space="preserve">Amélioration de nos services</w:t>
            </w:r>
            <w:r w:rsidDel="00000000" w:rsidR="00000000" w:rsidRPr="00000000">
              <w:rPr>
                <w:rtl w:val="0"/>
              </w:rPr>
            </w:r>
          </w:p>
        </w:tc>
      </w:tr>
      <w:tr>
        <w:trPr>
          <w:cantSplit w:val="0"/>
          <w:trHeight w:val="2681.47705078125" w:hRule="atLeast"/>
          <w:tblHeader w:val="0"/>
        </w:trPr>
        <w:tc>
          <w:tcPr>
            <w:tcBorders>
              <w:top w:color="ffffff" w:space="0" w:sz="6" w:val="single"/>
              <w:left w:color="ffffff" w:space="0" w:sz="6" w:val="single"/>
              <w:bottom w:color="ffffff" w:space="0" w:sz="6" w:val="single"/>
              <w:right w:color="ffffff"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4">
            <w:pPr>
              <w:widowControl w:val="0"/>
              <w:spacing w:before="0" w:line="276" w:lineRule="auto"/>
              <w:rPr>
                <w:sz w:val="20"/>
                <w:szCs w:val="20"/>
              </w:rPr>
            </w:pPr>
            <w:r w:rsidDel="00000000" w:rsidR="00000000" w:rsidRPr="00000000">
              <w:rPr>
                <w:rtl w:val="0"/>
              </w:rPr>
              <w:t xml:space="preserve">Fins commerciales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5">
            <w:pPr>
              <w:widowControl w:val="0"/>
              <w:spacing w:before="0" w:line="276" w:lineRule="auto"/>
              <w:rPr/>
            </w:pPr>
            <w:r w:rsidDel="00000000" w:rsidR="00000000" w:rsidRPr="00000000">
              <w:rPr>
                <w:rtl w:val="0"/>
              </w:rPr>
              <w:t xml:space="preserve">Intérêt légitime</w:t>
            </w:r>
          </w:p>
          <w:p w:rsidR="00000000" w:rsidDel="00000000" w:rsidP="00000000" w:rsidRDefault="00000000" w:rsidRPr="00000000" w14:paraId="00000046">
            <w:pPr>
              <w:widowControl w:val="0"/>
              <w:spacing w:before="0" w:line="276" w:lineRule="auto"/>
              <w:rPr>
                <w:sz w:val="20"/>
                <w:szCs w:val="20"/>
              </w:rPr>
            </w:pPr>
            <w:r w:rsidDel="00000000" w:rsidR="00000000" w:rsidRPr="00000000">
              <w:rPr>
                <w:i w:val="1"/>
                <w:rtl w:val="0"/>
              </w:rPr>
              <w:t xml:space="preserve">Conformément aux recommandations de la CNIL en matière de prospection commerciale B2B, vous êtes susceptibles de recevoir des communications commerciales pour des produits ou services analogues. Vous pouvez vous opposer à ce traitement, à tout moment, à partir du formulaire de collecte ou directement dans les e-mails reçus.</w:t>
            </w:r>
            <w:r w:rsidDel="00000000" w:rsidR="00000000" w:rsidRPr="00000000">
              <w:rPr>
                <w:rtl w:val="0"/>
              </w:rPr>
            </w:r>
          </w:p>
        </w:tc>
      </w:tr>
      <w:tr>
        <w:trPr>
          <w:cantSplit w:val="0"/>
          <w:trHeight w:val="2681.47705078125" w:hRule="atLeast"/>
          <w:tblHeader w:val="0"/>
        </w:trPr>
        <w:tc>
          <w:tcPr>
            <w:tcBorders>
              <w:top w:color="ffffff" w:space="0" w:sz="6" w:val="single"/>
              <w:left w:color="ffffff" w:space="0" w:sz="6" w:val="single"/>
              <w:bottom w:color="ffffff"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spacing w:before="0" w:line="276" w:lineRule="auto"/>
              <w:rPr/>
            </w:pPr>
            <w:r w:rsidDel="00000000" w:rsidR="00000000" w:rsidRPr="00000000">
              <w:rPr>
                <w:rtl w:val="0"/>
              </w:rPr>
              <w:t xml:space="preserve">Sécurité</w:t>
            </w:r>
          </w:p>
        </w:tc>
        <w:tc>
          <w:tcPr>
            <w:tcBorders>
              <w:top w:color="ffffff" w:space="0" w:sz="6" w:val="single"/>
              <w:left w:color="ffffff" w:space="0" w:sz="6" w:val="single"/>
              <w:bottom w:color="ffffff"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048">
            <w:pPr>
              <w:widowControl w:val="0"/>
              <w:spacing w:before="0" w:line="276" w:lineRule="auto"/>
              <w:rPr/>
            </w:pPr>
            <w:r w:rsidDel="00000000" w:rsidR="00000000" w:rsidRPr="00000000">
              <w:rPr>
                <w:rtl w:val="0"/>
              </w:rPr>
              <w:t xml:space="preserve">Intérêt légitime </w:t>
            </w:r>
          </w:p>
          <w:p w:rsidR="00000000" w:rsidDel="00000000" w:rsidP="00000000" w:rsidRDefault="00000000" w:rsidRPr="00000000" w14:paraId="00000049">
            <w:pPr>
              <w:widowControl w:val="0"/>
              <w:spacing w:before="0" w:line="276" w:lineRule="auto"/>
              <w:rPr/>
            </w:pPr>
            <w:r w:rsidDel="00000000" w:rsidR="00000000" w:rsidRPr="00000000">
              <w:rPr>
                <w:rtl w:val="0"/>
              </w:rPr>
              <w:t xml:space="preserve">Assurer la sécurité des évènements </w:t>
            </w:r>
          </w:p>
        </w:tc>
      </w:tr>
    </w:tbl>
    <w:p w:rsidR="00000000" w:rsidDel="00000000" w:rsidP="00000000" w:rsidRDefault="00000000" w:rsidRPr="00000000" w14:paraId="0000004A">
      <w:pPr>
        <w:spacing w:before="0" w:line="240" w:lineRule="auto"/>
        <w:rPr/>
      </w:pPr>
      <w:r w:rsidDel="00000000" w:rsidR="00000000" w:rsidRPr="00000000">
        <w:rPr>
          <w:rtl w:val="0"/>
        </w:rPr>
      </w:r>
    </w:p>
    <w:p w:rsidR="00000000" w:rsidDel="00000000" w:rsidP="00000000" w:rsidRDefault="00000000" w:rsidRPr="00000000" w14:paraId="0000004B">
      <w:pPr>
        <w:pStyle w:val="Heading2"/>
        <w:spacing w:before="0" w:line="240" w:lineRule="auto"/>
        <w:rPr>
          <w:b w:val="1"/>
          <w:sz w:val="34"/>
          <w:szCs w:val="34"/>
        </w:rPr>
      </w:pPr>
      <w:bookmarkStart w:colFirst="0" w:colLast="0" w:name="_avn1gxvl3vfq" w:id="7"/>
      <w:bookmarkEnd w:id="7"/>
      <w:r w:rsidDel="00000000" w:rsidR="00000000" w:rsidRPr="00000000">
        <w:rPr>
          <w:rtl w:val="0"/>
        </w:rPr>
        <w:t xml:space="preserve">ARTICLE 5 - </w:t>
      </w:r>
      <w:r w:rsidDel="00000000" w:rsidR="00000000" w:rsidRPr="00000000">
        <w:rPr>
          <w:b w:val="1"/>
          <w:sz w:val="34"/>
          <w:szCs w:val="34"/>
          <w:rtl w:val="0"/>
        </w:rPr>
        <w:t xml:space="preserve">DESTINATAIRES</w:t>
      </w:r>
    </w:p>
    <w:p w:rsidR="00000000" w:rsidDel="00000000" w:rsidP="00000000" w:rsidRDefault="00000000" w:rsidRPr="00000000" w14:paraId="0000004C">
      <w:pPr>
        <w:pStyle w:val="Heading3"/>
        <w:rPr/>
      </w:pPr>
      <w:bookmarkStart w:colFirst="0" w:colLast="0" w:name="_8mcxrakr6qgu" w:id="8"/>
      <w:bookmarkEnd w:id="8"/>
      <w:r w:rsidDel="00000000" w:rsidR="00000000" w:rsidRPr="00000000">
        <w:rPr>
          <w:rtl w:val="0"/>
        </w:rPr>
        <w:t xml:space="preserve">5.1. Collaborateurs de PrestaShop et de notre Société-Mère</w:t>
      </w:r>
    </w:p>
    <w:p w:rsidR="00000000" w:rsidDel="00000000" w:rsidP="00000000" w:rsidRDefault="00000000" w:rsidRPr="00000000" w14:paraId="0000004D">
      <w:pPr>
        <w:rPr/>
      </w:pPr>
      <w:r w:rsidDel="00000000" w:rsidR="00000000" w:rsidRPr="00000000">
        <w:rPr>
          <w:rtl w:val="0"/>
        </w:rPr>
        <w:t xml:space="preserve">Vos Données sont susceptibles d’être traitées par les collaborateurs de PrestaShop ainsi que par ceux de notre société-mère.</w:t>
      </w:r>
    </w:p>
    <w:p w:rsidR="00000000" w:rsidDel="00000000" w:rsidP="00000000" w:rsidRDefault="00000000" w:rsidRPr="00000000" w14:paraId="0000004E">
      <w:pPr>
        <w:rPr/>
      </w:pPr>
      <w:r w:rsidDel="00000000" w:rsidR="00000000" w:rsidRPr="00000000">
        <w:rPr>
          <w:rtl w:val="0"/>
        </w:rPr>
        <w:t xml:space="preserve">Tous les collaborateurs ayant accès à vos Données au sein de PrestaShop et de notre société-mère sont tenus de respecter la confidentialité de ces informations et de se conformer strictement aux réglementations en vigueur en matière de protection des données.</w:t>
      </w:r>
    </w:p>
    <w:p w:rsidR="00000000" w:rsidDel="00000000" w:rsidP="00000000" w:rsidRDefault="00000000" w:rsidRPr="00000000" w14:paraId="0000004F">
      <w:pPr>
        <w:rPr/>
      </w:pPr>
      <w:r w:rsidDel="00000000" w:rsidR="00000000" w:rsidRPr="00000000">
        <w:rPr>
          <w:rtl w:val="0"/>
        </w:rPr>
        <w:t xml:space="preserve">Nous veillons à ce que seules les personnes ayant besoin de ces Données pour l’accomplissement de leurs tâches y aient accès et nous mettons en place toutes les mesures techniques et organisationnelles nécessaires pour garantir la sécurité de vos Données.</w:t>
      </w:r>
    </w:p>
    <w:p w:rsidR="00000000" w:rsidDel="00000000" w:rsidP="00000000" w:rsidRDefault="00000000" w:rsidRPr="00000000" w14:paraId="00000050">
      <w:pPr>
        <w:rPr/>
      </w:pPr>
      <w:r w:rsidDel="00000000" w:rsidR="00000000" w:rsidRPr="00000000">
        <w:rPr>
          <w:rtl w:val="0"/>
        </w:rPr>
        <w:t xml:space="preserve">Vos Données pourront être transmises à tout acheteur ou autre successeur en cas de fusion, cession, restructuration, réorganisation, dissolution ou autre vente ou transfert d’une partie ou de la totalité des actifs de PrestaShop en raison d’incertitudes ou de faillite, liquidation ou autres processus dans le cadre desquels les Données des Utilisateurs des différents sites de PrestaShop figurent parmi les actifs cédés.</w:t>
      </w:r>
    </w:p>
    <w:p w:rsidR="00000000" w:rsidDel="00000000" w:rsidP="00000000" w:rsidRDefault="00000000" w:rsidRPr="00000000" w14:paraId="00000051">
      <w:pPr>
        <w:pStyle w:val="Heading3"/>
        <w:rPr/>
      </w:pPr>
      <w:bookmarkStart w:colFirst="0" w:colLast="0" w:name="_ejj8br76cro" w:id="9"/>
      <w:bookmarkEnd w:id="9"/>
      <w:r w:rsidDel="00000000" w:rsidR="00000000" w:rsidRPr="00000000">
        <w:rPr>
          <w:rtl w:val="0"/>
        </w:rPr>
        <w:t xml:space="preserve">5.2. </w:t>
      </w:r>
      <w:r w:rsidDel="00000000" w:rsidR="00000000" w:rsidRPr="00000000">
        <w:rPr>
          <w:rtl w:val="0"/>
        </w:rPr>
        <w:t xml:space="preserve">Tiers</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Vos Données peuvent également, dans le cadre de notre activité et pour des besoins de traitement externe, être fournies à des prestataires de services et autres tiers dont les services sont utilisés. Ces derniers sont tenus de préserver la confidentialité des Données et de les utiliser uniquement aux fins pour lesquelles nous les fournissons par des obligations contractuelles.</w:t>
      </w:r>
    </w:p>
    <w:p w:rsidR="00000000" w:rsidDel="00000000" w:rsidP="00000000" w:rsidRDefault="00000000" w:rsidRPr="00000000" w14:paraId="00000053">
      <w:pPr>
        <w:rPr/>
      </w:pPr>
      <w:r w:rsidDel="00000000" w:rsidR="00000000" w:rsidRPr="00000000">
        <w:rPr>
          <w:rtl w:val="0"/>
        </w:rPr>
        <w:t xml:space="preserve">Lorsque vous cliquez sur « Acheter mon billet », vous êtes automatiquement redirigé vers le site internet édité par la société Infinite Square, sise au 33 rue du Faubourg Saint Antoine, 75011 Paris, qui gère le  Site, la vente des billets et la facturation. </w:t>
      </w:r>
    </w:p>
    <w:p w:rsidR="00000000" w:rsidDel="00000000" w:rsidP="00000000" w:rsidRDefault="00000000" w:rsidRPr="00000000" w14:paraId="00000054">
      <w:pPr>
        <w:rPr/>
      </w:pPr>
      <w:r w:rsidDel="00000000" w:rsidR="00000000" w:rsidRPr="00000000">
        <w:rPr>
          <w:rtl w:val="0"/>
        </w:rPr>
        <w:t xml:space="preserve">Le traitement de vos Données fait l'objet d'un contrat de sous-traitance pour encadrer et sécuriser ce traitement de vos Données.</w:t>
      </w:r>
    </w:p>
    <w:p w:rsidR="00000000" w:rsidDel="00000000" w:rsidP="00000000" w:rsidRDefault="00000000" w:rsidRPr="00000000" w14:paraId="00000055">
      <w:pPr>
        <w:rPr/>
      </w:pPr>
      <w:r w:rsidDel="00000000" w:rsidR="00000000" w:rsidRPr="00000000">
        <w:rPr>
          <w:rtl w:val="0"/>
        </w:rPr>
        <w:t xml:space="preserve">Votre adresse postale est nécessaire pour l'établissement des factures. Vos coordonnées bancaires ou PayPal doivent être fournies pour payer votre commande. Si vous choisissez d'utiliser PayPal pour payer votre commande, votre adresse électronique et les informations relatives à votre commande, telles que le numéro et le montant, seront transmises à PayPal Holdings, Inc.</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Les Données collectées dans le cadre de l'utilisation du Site sont hébergées par</w:t>
      </w:r>
      <w:r w:rsidDel="00000000" w:rsidR="00000000" w:rsidRPr="00000000">
        <w:rPr>
          <w:rtl w:val="0"/>
        </w:rPr>
        <w:t xml:space="preserve"> la société Inwink - 33 Rue du Faubourg Saint-Antoine, 75011 Paris.</w:t>
      </w:r>
    </w:p>
    <w:p w:rsidR="00000000" w:rsidDel="00000000" w:rsidP="00000000" w:rsidRDefault="00000000" w:rsidRPr="00000000" w14:paraId="00000057">
      <w:pPr>
        <w:rPr/>
      </w:pPr>
      <w:r w:rsidDel="00000000" w:rsidR="00000000" w:rsidRPr="00000000">
        <w:rPr>
          <w:rtl w:val="0"/>
        </w:rPr>
        <w:t xml:space="preserve">Vos données peuvent être transmises aux organisateurs des événements pour des raisons de sécurité.</w:t>
      </w:r>
    </w:p>
    <w:p w:rsidR="00000000" w:rsidDel="00000000" w:rsidP="00000000" w:rsidRDefault="00000000" w:rsidRPr="00000000" w14:paraId="00000058">
      <w:pPr>
        <w:rPr/>
      </w:pPr>
      <w:r w:rsidDel="00000000" w:rsidR="00000000" w:rsidRPr="00000000">
        <w:rPr>
          <w:rtl w:val="0"/>
        </w:rPr>
        <w:t xml:space="preserve">Vos données peuvent également être traitées par Google par l'intermédiaire de cookies. Cliquez ici pour en savoir plus. Nous vous recommandons de lire la politique en matière de protection des données personnelles applicable à chaques site tiers auquel vous accédez via notre Site afin de comprendre comment vos Données seront utilisées.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3"/>
        <w:rPr/>
      </w:pPr>
      <w:bookmarkStart w:colFirst="0" w:colLast="0" w:name="_vz0gq25xle3j" w:id="10"/>
      <w:bookmarkEnd w:id="10"/>
      <w:r w:rsidDel="00000000" w:rsidR="00000000" w:rsidRPr="00000000">
        <w:rPr>
          <w:rtl w:val="0"/>
        </w:rPr>
        <w:t xml:space="preserve">5.3. Partenaires PrestaShop</w:t>
      </w:r>
    </w:p>
    <w:p w:rsidR="00000000" w:rsidDel="00000000" w:rsidP="00000000" w:rsidRDefault="00000000" w:rsidRPr="00000000" w14:paraId="0000005B">
      <w:pPr>
        <w:rPr/>
      </w:pPr>
      <w:r w:rsidDel="00000000" w:rsidR="00000000" w:rsidRPr="00000000">
        <w:rPr>
          <w:rtl w:val="0"/>
        </w:rPr>
        <w:t xml:space="preserve">Vos Données sont également partagées avec les partenaires de l'événement auquel vous participez afin (i) de nous permettre d’assurer un suivi de la gestion du partenariat conclu avec PrestaShop, et (ii) pour leur permettre de vous proposer des offres commerciales personnalisées sauf opposition de votre part. En effet, conformément aux recommandations de la CNIL concernant la prospection commerciale B2B, ces derniers sont susceptibles de vous envoyez des communications commerciales pour des produits ou services analogues, sauf si vous vous y opposez.</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Lorsque les partenaires sont situés en dehors de l'Union européenne, dans des pays ne disposant pas de niveaux de protection des données appropriés et suffisants, nous garantissons la protection de vos Données par la signature de clauses contractuelles types de l'Union européenne.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spacing w:before="0" w:line="240" w:lineRule="auto"/>
        <w:rPr/>
      </w:pPr>
      <w:bookmarkStart w:colFirst="0" w:colLast="0" w:name="_ocol9z90aw3" w:id="11"/>
      <w:bookmarkEnd w:id="11"/>
      <w:r w:rsidDel="00000000" w:rsidR="00000000" w:rsidRPr="00000000">
        <w:rPr>
          <w:rtl w:val="0"/>
        </w:rPr>
        <w:t xml:space="preserve">ARTICLE 6 - DIVULGATION LÉGALE</w:t>
      </w:r>
    </w:p>
    <w:p w:rsidR="00000000" w:rsidDel="00000000" w:rsidP="00000000" w:rsidRDefault="00000000" w:rsidRPr="00000000" w14:paraId="0000005F">
      <w:pPr>
        <w:rPr/>
      </w:pPr>
      <w:r w:rsidDel="00000000" w:rsidR="00000000" w:rsidRPr="00000000">
        <w:rPr>
          <w:sz w:val="23"/>
          <w:szCs w:val="23"/>
          <w:rtl w:val="0"/>
        </w:rPr>
        <w:t xml:space="preserve">Vos Données pourront être transmises à tout acheteur ou autre successeur en cas de fusion, cession, restructuration, réorganisation, dissolution ou autre vente ou transfert d’une partie ou de la totalité des actifs de PrestaShop en raison d’incertitudes ou de faillite, liquidation ou autres processus dans le cadre desquels les Données des utilisateurs des différents sites de PrestaShop figurent parmi les actifs cédés.</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Enfin, nous sommes également susceptibles de divulguer vos Données :</w:t>
      </w:r>
    </w:p>
    <w:p w:rsidR="00000000" w:rsidDel="00000000" w:rsidP="00000000" w:rsidRDefault="00000000" w:rsidRPr="00000000" w14:paraId="00000061">
      <w:pPr>
        <w:numPr>
          <w:ilvl w:val="0"/>
          <w:numId w:val="8"/>
        </w:numPr>
        <w:spacing w:after="0" w:afterAutospacing="0"/>
        <w:ind w:left="720" w:hanging="360"/>
        <w:rPr>
          <w:u w:val="none"/>
        </w:rPr>
      </w:pPr>
      <w:r w:rsidDel="00000000" w:rsidR="00000000" w:rsidRPr="00000000">
        <w:rPr>
          <w:rtl w:val="0"/>
        </w:rPr>
        <w:t xml:space="preserve">pour nous conformer à tout mandat juridique, toute loi ou tout procédé juridique, y compris aux demandes gouvernementales et réglementaires ;</w:t>
      </w:r>
    </w:p>
    <w:p w:rsidR="00000000" w:rsidDel="00000000" w:rsidP="00000000" w:rsidRDefault="00000000" w:rsidRPr="00000000" w14:paraId="00000062">
      <w:pPr>
        <w:numPr>
          <w:ilvl w:val="0"/>
          <w:numId w:val="8"/>
        </w:numPr>
        <w:spacing w:before="0" w:beforeAutospacing="0"/>
        <w:ind w:left="720" w:hanging="360"/>
        <w:rPr>
          <w:u w:val="none"/>
        </w:rPr>
      </w:pPr>
      <w:r w:rsidDel="00000000" w:rsidR="00000000" w:rsidRPr="00000000">
        <w:rPr>
          <w:rtl w:val="0"/>
        </w:rPr>
        <w:t xml:space="preserve">si nous estimons que la divulgation est rendue nécessaire ou adéquate dans le cadre de la protection des droits, de la propriété ou de la sécurité de PrestaShop, de ses clients ou autres parties prenantes. Ladite divulgation inclut l’échange d’informations avec d’autres entreprises et organisations à des fins de protection contre la fraude et les contrefaçons.</w:t>
      </w:r>
    </w:p>
    <w:p w:rsidR="00000000" w:rsidDel="00000000" w:rsidP="00000000" w:rsidRDefault="00000000" w:rsidRPr="00000000" w14:paraId="00000063">
      <w:pPr>
        <w:spacing w:before="0" w:line="285" w:lineRule="auto"/>
        <w:ind w:right="580"/>
        <w:rPr>
          <w:sz w:val="23"/>
          <w:szCs w:val="23"/>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2"/>
        <w:rPr/>
      </w:pPr>
      <w:bookmarkStart w:colFirst="0" w:colLast="0" w:name="_8irxlpabzh" w:id="12"/>
      <w:bookmarkEnd w:id="12"/>
      <w:r w:rsidDel="00000000" w:rsidR="00000000" w:rsidRPr="00000000">
        <w:rPr>
          <w:rtl w:val="0"/>
        </w:rPr>
        <w:t xml:space="preserve">ARTICLE 7 – DURÉE DE CONSERVATION</w:t>
      </w:r>
    </w:p>
    <w:p w:rsidR="00000000" w:rsidDel="00000000" w:rsidP="00000000" w:rsidRDefault="00000000" w:rsidRPr="00000000" w14:paraId="00000066">
      <w:pPr>
        <w:rPr/>
      </w:pPr>
      <w:r w:rsidDel="00000000" w:rsidR="00000000" w:rsidRPr="00000000">
        <w:rPr>
          <w:rtl w:val="0"/>
        </w:rPr>
        <w:t xml:space="preserve">PrestaShop ne stocke vos Données que pour la période nécessaire aux fins décrites à l'Article 4.</w:t>
      </w:r>
    </w:p>
    <w:p w:rsidR="00000000" w:rsidDel="00000000" w:rsidP="00000000" w:rsidRDefault="00000000" w:rsidRPr="00000000" w14:paraId="00000067">
      <w:pPr>
        <w:rPr/>
      </w:pPr>
      <w:r w:rsidDel="00000000" w:rsidR="00000000" w:rsidRPr="00000000">
        <w:rPr>
          <w:rtl w:val="0"/>
        </w:rPr>
        <w:t xml:space="preserve">Cette durée de conservation varie en fonction des Données en question, car elle peut être affectée par la nature et la finalité de la collecte. De même, certaines obligations légales prévoient une période de conservation spécifique.</w:t>
      </w:r>
    </w:p>
    <w:p w:rsidR="00000000" w:rsidDel="00000000" w:rsidP="00000000" w:rsidRDefault="00000000" w:rsidRPr="00000000" w14:paraId="00000068">
      <w:pPr>
        <w:rPr/>
      </w:pPr>
      <w:r w:rsidDel="00000000" w:rsidR="00000000" w:rsidRPr="00000000">
        <w:rPr>
          <w:rtl w:val="0"/>
        </w:rPr>
        <w:t xml:space="preserve">Si vous vous abonnez à la lettre d'information, votre adresse électronique sera stockée jusqu'à ce que vous vous désabonniez.</w:t>
      </w:r>
    </w:p>
    <w:p w:rsidR="00000000" w:rsidDel="00000000" w:rsidP="00000000" w:rsidRDefault="00000000" w:rsidRPr="00000000" w14:paraId="00000069">
      <w:pPr>
        <w:rPr/>
      </w:pPr>
      <w:r w:rsidDel="00000000" w:rsidR="00000000" w:rsidRPr="00000000">
        <w:rPr>
          <w:rtl w:val="0"/>
        </w:rPr>
        <w:t xml:space="preserve">Si vous nous avez contacté par l'intermédiaire du formulaire de contact pour participer à un événement, vos Données seront conservées pendant trois (3) ans dans le cadre de la relation contractuelle qui pourrait en découler. Dans le cas contraire, vos Données seront conservées pendant trois (3) ans à compter de la date du dernier contact.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2"/>
        <w:rPr/>
      </w:pPr>
      <w:bookmarkStart w:colFirst="0" w:colLast="0" w:name="_1guuzmege7d" w:id="13"/>
      <w:bookmarkEnd w:id="13"/>
      <w:r w:rsidDel="00000000" w:rsidR="00000000" w:rsidRPr="00000000">
        <w:rPr>
          <w:rtl w:val="0"/>
        </w:rPr>
        <w:t xml:space="preserve">ARTICLE 8 – DROITS</w:t>
      </w:r>
    </w:p>
    <w:p w:rsidR="00000000" w:rsidDel="00000000" w:rsidP="00000000" w:rsidRDefault="00000000" w:rsidRPr="00000000" w14:paraId="0000006C">
      <w:pPr>
        <w:pStyle w:val="Heading3"/>
        <w:rPr/>
      </w:pPr>
      <w:bookmarkStart w:colFirst="0" w:colLast="0" w:name="_19foit5khozt" w:id="14"/>
      <w:bookmarkEnd w:id="14"/>
      <w:r w:rsidDel="00000000" w:rsidR="00000000" w:rsidRPr="00000000">
        <w:rPr>
          <w:rtl w:val="0"/>
        </w:rPr>
        <w:t xml:space="preserve">8.1. Droits sur vos Données</w:t>
      </w:r>
    </w:p>
    <w:p w:rsidR="00000000" w:rsidDel="00000000" w:rsidP="00000000" w:rsidRDefault="00000000" w:rsidRPr="00000000" w14:paraId="0000006D">
      <w:pPr>
        <w:shd w:fill="ffffff" w:val="clear"/>
        <w:spacing w:before="480" w:lineRule="auto"/>
        <w:rPr/>
      </w:pPr>
      <w:r w:rsidDel="00000000" w:rsidR="00000000" w:rsidRPr="00000000">
        <w:rPr>
          <w:rtl w:val="0"/>
        </w:rPr>
        <w:t xml:space="preserve">Conformément aux dispositions de la réglementation applicable en matière de protection des données à caractère personnel, en particulier le règlement européen 2016/679 sur la protection des Données (ci-après le « RGPD ») ainsi que la loi « Informatique et Libertés » du 6 Janvier 1978 modifiée, nous nous engageons à garantir l’exercice de vos droits.</w:t>
      </w:r>
    </w:p>
    <w:p w:rsidR="00000000" w:rsidDel="00000000" w:rsidP="00000000" w:rsidRDefault="00000000" w:rsidRPr="00000000" w14:paraId="0000006E">
      <w:pPr>
        <w:shd w:fill="ffffff" w:val="clear"/>
        <w:spacing w:before="480" w:lineRule="auto"/>
        <w:rPr/>
      </w:pPr>
      <w:r w:rsidDel="00000000" w:rsidR="00000000" w:rsidRPr="00000000">
        <w:rPr>
          <w:b w:val="1"/>
          <w:rtl w:val="0"/>
        </w:rPr>
        <w:t xml:space="preserve">Indépendamment de la finalité ou de la base légale du traitement</w:t>
      </w:r>
      <w:r w:rsidDel="00000000" w:rsidR="00000000" w:rsidRPr="00000000">
        <w:rPr>
          <w:rtl w:val="0"/>
        </w:rPr>
        <w:t xml:space="preserve">, vous avez :</w:t>
      </w:r>
    </w:p>
    <w:p w:rsidR="00000000" w:rsidDel="00000000" w:rsidP="00000000" w:rsidRDefault="00000000" w:rsidRPr="00000000" w14:paraId="0000006F">
      <w:pPr>
        <w:numPr>
          <w:ilvl w:val="0"/>
          <w:numId w:val="4"/>
        </w:numPr>
        <w:shd w:fill="ffffff" w:val="clear"/>
        <w:spacing w:after="0" w:afterAutospacing="0" w:before="480" w:lineRule="auto"/>
        <w:ind w:left="720" w:hanging="360"/>
        <w:jc w:val="left"/>
        <w:rPr>
          <w:sz w:val="22"/>
          <w:szCs w:val="22"/>
        </w:rPr>
      </w:pPr>
      <w:r w:rsidDel="00000000" w:rsidR="00000000" w:rsidRPr="00000000">
        <w:rPr>
          <w:rtl w:val="0"/>
        </w:rPr>
        <w:t xml:space="preserve">Un </w:t>
      </w:r>
      <w:r w:rsidDel="00000000" w:rsidR="00000000" w:rsidRPr="00000000">
        <w:rPr>
          <w:u w:val="single"/>
          <w:rtl w:val="0"/>
        </w:rPr>
        <w:t xml:space="preserve">droit d’accès</w:t>
      </w:r>
      <w:r w:rsidDel="00000000" w:rsidR="00000000" w:rsidRPr="00000000">
        <w:rPr>
          <w:rtl w:val="0"/>
        </w:rPr>
        <w:t xml:space="preserve"> aux Données dont nous disposons sur vous,</w:t>
      </w:r>
    </w:p>
    <w:p w:rsidR="00000000" w:rsidDel="00000000" w:rsidP="00000000" w:rsidRDefault="00000000" w:rsidRPr="00000000" w14:paraId="00000070">
      <w:pPr>
        <w:numPr>
          <w:ilvl w:val="0"/>
          <w:numId w:val="4"/>
        </w:numPr>
        <w:shd w:fill="ffffff" w:val="clear"/>
        <w:spacing w:after="0" w:afterAutospacing="0" w:before="0" w:beforeAutospacing="0" w:lineRule="auto"/>
        <w:ind w:left="720" w:hanging="360"/>
        <w:jc w:val="left"/>
        <w:rPr>
          <w:sz w:val="22"/>
          <w:szCs w:val="22"/>
        </w:rPr>
      </w:pPr>
      <w:r w:rsidDel="00000000" w:rsidR="00000000" w:rsidRPr="00000000">
        <w:rPr>
          <w:rtl w:val="0"/>
        </w:rPr>
        <w:t xml:space="preserve">Un </w:t>
      </w:r>
      <w:r w:rsidDel="00000000" w:rsidR="00000000" w:rsidRPr="00000000">
        <w:rPr>
          <w:u w:val="single"/>
          <w:rtl w:val="0"/>
        </w:rPr>
        <w:t xml:space="preserve">droit de rectification</w:t>
      </w:r>
      <w:r w:rsidDel="00000000" w:rsidR="00000000" w:rsidRPr="00000000">
        <w:rPr>
          <w:rtl w:val="0"/>
        </w:rPr>
        <w:t xml:space="preserve"> sur vos Données dont nous disposons déjà,</w:t>
      </w:r>
    </w:p>
    <w:p w:rsidR="00000000" w:rsidDel="00000000" w:rsidP="00000000" w:rsidRDefault="00000000" w:rsidRPr="00000000" w14:paraId="00000071">
      <w:pPr>
        <w:numPr>
          <w:ilvl w:val="0"/>
          <w:numId w:val="4"/>
        </w:numPr>
        <w:shd w:fill="ffffff" w:val="clear"/>
        <w:spacing w:after="0" w:afterAutospacing="0" w:before="0" w:beforeAutospacing="0" w:lineRule="auto"/>
        <w:ind w:left="720" w:hanging="360"/>
        <w:jc w:val="left"/>
        <w:rPr>
          <w:sz w:val="22"/>
          <w:szCs w:val="22"/>
        </w:rPr>
      </w:pPr>
      <w:r w:rsidDel="00000000" w:rsidR="00000000" w:rsidRPr="00000000">
        <w:rPr>
          <w:rtl w:val="0"/>
        </w:rPr>
        <w:t xml:space="preserve">Un </w:t>
      </w:r>
      <w:r w:rsidDel="00000000" w:rsidR="00000000" w:rsidRPr="00000000">
        <w:rPr>
          <w:u w:val="single"/>
          <w:rtl w:val="0"/>
        </w:rPr>
        <w:t xml:space="preserve">droit de suppression</w:t>
      </w:r>
      <w:r w:rsidDel="00000000" w:rsidR="00000000" w:rsidRPr="00000000">
        <w:rPr>
          <w:rtl w:val="0"/>
        </w:rPr>
        <w:t xml:space="preserve"> de vos Données,</w:t>
      </w:r>
    </w:p>
    <w:p w:rsidR="00000000" w:rsidDel="00000000" w:rsidP="00000000" w:rsidRDefault="00000000" w:rsidRPr="00000000" w14:paraId="00000072">
      <w:pPr>
        <w:numPr>
          <w:ilvl w:val="0"/>
          <w:numId w:val="4"/>
        </w:numPr>
        <w:shd w:fill="ffffff" w:val="clear"/>
        <w:spacing w:after="0" w:afterAutospacing="0" w:before="0" w:beforeAutospacing="0" w:lineRule="auto"/>
        <w:ind w:left="720" w:hanging="360"/>
        <w:jc w:val="left"/>
        <w:rPr>
          <w:sz w:val="22"/>
          <w:szCs w:val="22"/>
        </w:rPr>
      </w:pPr>
      <w:r w:rsidDel="00000000" w:rsidR="00000000" w:rsidRPr="00000000">
        <w:rPr>
          <w:rtl w:val="0"/>
        </w:rPr>
        <w:t xml:space="preserve">Un </w:t>
      </w:r>
      <w:r w:rsidDel="00000000" w:rsidR="00000000" w:rsidRPr="00000000">
        <w:rPr>
          <w:u w:val="single"/>
          <w:rtl w:val="0"/>
        </w:rPr>
        <w:t xml:space="preserve">droit à la limitation du traitement</w:t>
      </w:r>
      <w:r w:rsidDel="00000000" w:rsidR="00000000" w:rsidRPr="00000000">
        <w:rPr>
          <w:rtl w:val="0"/>
        </w:rPr>
        <w:t xml:space="preserve"> de vos Données,</w:t>
      </w:r>
    </w:p>
    <w:p w:rsidR="00000000" w:rsidDel="00000000" w:rsidP="00000000" w:rsidRDefault="00000000" w:rsidRPr="00000000" w14:paraId="00000073">
      <w:pPr>
        <w:numPr>
          <w:ilvl w:val="0"/>
          <w:numId w:val="4"/>
        </w:numPr>
        <w:shd w:fill="ffffff" w:val="clear"/>
        <w:spacing w:before="0" w:beforeAutospacing="0" w:lineRule="auto"/>
        <w:ind w:left="720" w:hanging="360"/>
        <w:jc w:val="left"/>
        <w:rPr>
          <w:sz w:val="22"/>
          <w:szCs w:val="22"/>
        </w:rPr>
      </w:pPr>
      <w:r w:rsidDel="00000000" w:rsidR="00000000" w:rsidRPr="00000000">
        <w:rPr>
          <w:rtl w:val="0"/>
        </w:rPr>
        <w:t xml:space="preserve">Un </w:t>
      </w:r>
      <w:r w:rsidDel="00000000" w:rsidR="00000000" w:rsidRPr="00000000">
        <w:rPr>
          <w:u w:val="single"/>
          <w:rtl w:val="0"/>
        </w:rPr>
        <w:t xml:space="preserve">droit de définir des directives relatives au sort de vos Données en cas de décès</w:t>
      </w:r>
      <w:r w:rsidDel="00000000" w:rsidR="00000000" w:rsidRPr="00000000">
        <w:rPr>
          <w:rtl w:val="0"/>
        </w:rPr>
        <w:t xml:space="preserve">.</w:t>
      </w:r>
    </w:p>
    <w:p w:rsidR="00000000" w:rsidDel="00000000" w:rsidP="00000000" w:rsidRDefault="00000000" w:rsidRPr="00000000" w14:paraId="00000074">
      <w:pPr>
        <w:shd w:fill="ffffff" w:val="clear"/>
        <w:spacing w:before="480" w:lineRule="auto"/>
        <w:rPr/>
      </w:pPr>
      <w:r w:rsidDel="00000000" w:rsidR="00000000" w:rsidRPr="00000000">
        <w:rPr>
          <w:rtl w:val="0"/>
        </w:rPr>
        <w:t xml:space="preserve">Si vous nous avez donné votre </w:t>
      </w:r>
      <w:r w:rsidDel="00000000" w:rsidR="00000000" w:rsidRPr="00000000">
        <w:rPr>
          <w:b w:val="1"/>
          <w:rtl w:val="0"/>
        </w:rPr>
        <w:t xml:space="preserve">consentement </w:t>
      </w:r>
      <w:r w:rsidDel="00000000" w:rsidR="00000000" w:rsidRPr="00000000">
        <w:rPr>
          <w:rtl w:val="0"/>
        </w:rPr>
        <w:t xml:space="preserve">pour le traitement de vos Données, vous disposez également d’un </w:t>
      </w:r>
      <w:r w:rsidDel="00000000" w:rsidR="00000000" w:rsidRPr="00000000">
        <w:rPr>
          <w:u w:val="single"/>
          <w:rtl w:val="0"/>
        </w:rPr>
        <w:t xml:space="preserve">droit de retrait de ce consentement</w:t>
      </w:r>
      <w:r w:rsidDel="00000000" w:rsidR="00000000" w:rsidRPr="00000000">
        <w:rPr>
          <w:rtl w:val="0"/>
        </w:rPr>
        <w:t xml:space="preserve">, et ce, à tout moment. Toutefois, le retrait du consentement n’entraîne en aucun cas l’illicéité du traitement déjà effectué sur cette base légale.</w:t>
      </w:r>
    </w:p>
    <w:p w:rsidR="00000000" w:rsidDel="00000000" w:rsidP="00000000" w:rsidRDefault="00000000" w:rsidRPr="00000000" w14:paraId="00000075">
      <w:pPr>
        <w:shd w:fill="ffffff" w:val="clear"/>
        <w:spacing w:before="480" w:lineRule="auto"/>
        <w:rPr/>
      </w:pPr>
      <w:r w:rsidDel="00000000" w:rsidR="00000000" w:rsidRPr="00000000">
        <w:rPr>
          <w:rtl w:val="0"/>
        </w:rPr>
        <w:t xml:space="preserve">Si vous nous avez donné votre </w:t>
      </w:r>
      <w:r w:rsidDel="00000000" w:rsidR="00000000" w:rsidRPr="00000000">
        <w:rPr>
          <w:b w:val="1"/>
          <w:rtl w:val="0"/>
        </w:rPr>
        <w:t xml:space="preserve">consentement</w:t>
      </w:r>
      <w:r w:rsidDel="00000000" w:rsidR="00000000" w:rsidRPr="00000000">
        <w:rPr>
          <w:rtl w:val="0"/>
        </w:rPr>
        <w:t xml:space="preserve"> pour le traitement de vos Données ou bien que le traitement repose sur </w:t>
      </w:r>
      <w:r w:rsidDel="00000000" w:rsidR="00000000" w:rsidRPr="00000000">
        <w:rPr>
          <w:b w:val="1"/>
          <w:rtl w:val="0"/>
        </w:rPr>
        <w:t xml:space="preserve">l’exécution contractuelle</w:t>
      </w:r>
      <w:r w:rsidDel="00000000" w:rsidR="00000000" w:rsidRPr="00000000">
        <w:rPr>
          <w:rtl w:val="0"/>
        </w:rPr>
        <w:t xml:space="preserve">, vous disposez d’un </w:t>
      </w:r>
      <w:r w:rsidDel="00000000" w:rsidR="00000000" w:rsidRPr="00000000">
        <w:rPr>
          <w:u w:val="single"/>
          <w:rtl w:val="0"/>
        </w:rPr>
        <w:t xml:space="preserve">droit à la portabilité</w:t>
      </w:r>
      <w:r w:rsidDel="00000000" w:rsidR="00000000" w:rsidRPr="00000000">
        <w:rPr>
          <w:rtl w:val="0"/>
        </w:rPr>
        <w:t xml:space="preserve"> de vos Données fournies.</w:t>
      </w:r>
    </w:p>
    <w:p w:rsidR="00000000" w:rsidDel="00000000" w:rsidP="00000000" w:rsidRDefault="00000000" w:rsidRPr="00000000" w14:paraId="00000076">
      <w:pPr>
        <w:shd w:fill="ffffff" w:val="clear"/>
        <w:spacing w:before="480" w:lineRule="auto"/>
        <w:rPr/>
      </w:pPr>
      <w:r w:rsidDel="00000000" w:rsidR="00000000" w:rsidRPr="00000000">
        <w:rPr>
          <w:rtl w:val="0"/>
        </w:rPr>
        <w:t xml:space="preserve">Enfin, si le traitement repose sur </w:t>
      </w:r>
      <w:r w:rsidDel="00000000" w:rsidR="00000000" w:rsidRPr="00000000">
        <w:rPr>
          <w:b w:val="1"/>
          <w:rtl w:val="0"/>
        </w:rPr>
        <w:t xml:space="preserve">l’intérêt légitime de PrestaShop</w:t>
      </w:r>
      <w:r w:rsidDel="00000000" w:rsidR="00000000" w:rsidRPr="00000000">
        <w:rPr>
          <w:rtl w:val="0"/>
        </w:rPr>
        <w:t xml:space="preserve">, vous disposez d’un </w:t>
      </w:r>
      <w:r w:rsidDel="00000000" w:rsidR="00000000" w:rsidRPr="00000000">
        <w:rPr>
          <w:u w:val="single"/>
          <w:rtl w:val="0"/>
        </w:rPr>
        <w:t xml:space="preserve">droit d’opposition</w:t>
      </w:r>
      <w:r w:rsidDel="00000000" w:rsidR="00000000" w:rsidRPr="00000000">
        <w:rPr>
          <w:rtl w:val="0"/>
        </w:rPr>
        <w:t xml:space="preserve"> pour motifs légitimes conformément à </w:t>
      </w:r>
      <w:hyperlink r:id="rId8">
        <w:r w:rsidDel="00000000" w:rsidR="00000000" w:rsidRPr="00000000">
          <w:rPr>
            <w:color w:val="1155cc"/>
            <w:u w:val="single"/>
            <w:rtl w:val="0"/>
          </w:rPr>
          <w:t xml:space="preserve">l’article 21 du RGPD</w:t>
        </w:r>
      </w:hyperlink>
      <w:r w:rsidDel="00000000" w:rsidR="00000000" w:rsidRPr="00000000">
        <w:rPr>
          <w:rtl w:val="0"/>
        </w:rPr>
        <w:t xml:space="preserve"> ;  lorsque les données sont traitées à des fins de prospection, vous n’aurez pas à justifier de motifs.</w:t>
      </w:r>
    </w:p>
    <w:p w:rsidR="00000000" w:rsidDel="00000000" w:rsidP="00000000" w:rsidRDefault="00000000" w:rsidRPr="00000000" w14:paraId="00000077">
      <w:pPr>
        <w:pStyle w:val="Heading3"/>
        <w:rPr/>
      </w:pPr>
      <w:bookmarkStart w:colFirst="0" w:colLast="0" w:name="_5i44xobydmev" w:id="15"/>
      <w:bookmarkEnd w:id="15"/>
      <w:r w:rsidDel="00000000" w:rsidR="00000000" w:rsidRPr="00000000">
        <w:rPr>
          <w:rtl w:val="0"/>
        </w:rPr>
        <w:t xml:space="preserve">8</w:t>
      </w:r>
      <w:r w:rsidDel="00000000" w:rsidR="00000000" w:rsidRPr="00000000">
        <w:rPr>
          <w:rtl w:val="0"/>
        </w:rPr>
        <w:t xml:space="preserve">.2. Exercice de ces droits</w:t>
      </w:r>
    </w:p>
    <w:p w:rsidR="00000000" w:rsidDel="00000000" w:rsidP="00000000" w:rsidRDefault="00000000" w:rsidRPr="00000000" w14:paraId="00000078">
      <w:pPr>
        <w:shd w:fill="ffffff" w:val="clear"/>
        <w:spacing w:before="480" w:lineRule="auto"/>
        <w:rPr/>
      </w:pPr>
      <w:r w:rsidDel="00000000" w:rsidR="00000000" w:rsidRPr="00000000">
        <w:rPr>
          <w:rtl w:val="0"/>
        </w:rPr>
        <w:t xml:space="preserve">Vous pouvez exercer ces droits en adressant un courriel en français, en anglais ou en espagnol à </w:t>
      </w:r>
      <w:hyperlink r:id="rId9">
        <w:r w:rsidDel="00000000" w:rsidR="00000000" w:rsidRPr="00000000">
          <w:rPr>
            <w:color w:val="1155cc"/>
            <w:u w:val="single"/>
            <w:rtl w:val="0"/>
          </w:rPr>
          <w:t xml:space="preserve">privacy@prestashop.com</w:t>
        </w:r>
      </w:hyperlink>
      <w:r w:rsidDel="00000000" w:rsidR="00000000" w:rsidRPr="00000000">
        <w:rPr>
          <w:rtl w:val="0"/>
        </w:rPr>
        <w:t xml:space="preserve"> ou à l’adresse suivante :</w:t>
      </w:r>
    </w:p>
    <w:p w:rsidR="00000000" w:rsidDel="00000000" w:rsidP="00000000" w:rsidRDefault="00000000" w:rsidRPr="00000000" w14:paraId="00000079">
      <w:pPr>
        <w:shd w:fill="ffffff" w:val="clear"/>
        <w:spacing w:before="480" w:lineRule="auto"/>
        <w:jc w:val="center"/>
        <w:rPr>
          <w:b w:val="1"/>
        </w:rPr>
      </w:pPr>
      <w:r w:rsidDel="00000000" w:rsidR="00000000" w:rsidRPr="00000000">
        <w:rPr>
          <w:b w:val="1"/>
          <w:rtl w:val="0"/>
        </w:rPr>
        <w:t xml:space="preserve">PrestaShop S.A </w:t>
      </w:r>
    </w:p>
    <w:p w:rsidR="00000000" w:rsidDel="00000000" w:rsidP="00000000" w:rsidRDefault="00000000" w:rsidRPr="00000000" w14:paraId="0000007A">
      <w:pPr>
        <w:shd w:fill="ffffff" w:val="clear"/>
        <w:spacing w:before="0" w:line="240" w:lineRule="auto"/>
        <w:jc w:val="center"/>
        <w:rPr>
          <w:b w:val="1"/>
        </w:rPr>
      </w:pPr>
      <w:r w:rsidDel="00000000" w:rsidR="00000000" w:rsidRPr="00000000">
        <w:rPr>
          <w:b w:val="1"/>
          <w:rtl w:val="0"/>
        </w:rPr>
        <w:t xml:space="preserve">Service juridique </w:t>
      </w:r>
    </w:p>
    <w:p w:rsidR="00000000" w:rsidDel="00000000" w:rsidP="00000000" w:rsidRDefault="00000000" w:rsidRPr="00000000" w14:paraId="0000007B">
      <w:pPr>
        <w:shd w:fill="ffffff" w:val="clear"/>
        <w:spacing w:before="0" w:line="240" w:lineRule="auto"/>
        <w:jc w:val="center"/>
        <w:rPr/>
      </w:pPr>
      <w:r w:rsidDel="00000000" w:rsidR="00000000" w:rsidRPr="00000000">
        <w:rPr>
          <w:rtl w:val="0"/>
        </w:rPr>
        <w:t xml:space="preserve">82 Av. du Maine, 75014 Paris</w:t>
      </w:r>
      <w:r w:rsidDel="00000000" w:rsidR="00000000" w:rsidRPr="00000000">
        <w:rPr>
          <w:rtl w:val="0"/>
        </w:rPr>
      </w:r>
    </w:p>
    <w:p w:rsidR="00000000" w:rsidDel="00000000" w:rsidP="00000000" w:rsidRDefault="00000000" w:rsidRPr="00000000" w14:paraId="0000007C">
      <w:pPr>
        <w:shd w:fill="ffffff" w:val="clear"/>
        <w:spacing w:before="480" w:lineRule="auto"/>
        <w:rPr/>
      </w:pPr>
      <w:r w:rsidDel="00000000" w:rsidR="00000000" w:rsidRPr="00000000">
        <w:rPr>
          <w:rtl w:val="0"/>
        </w:rPr>
        <w:t xml:space="preserve">Nous disposons d’un délai d’un mois pour répondre à toute demande relative à l’exercice de vos droits à compter de la réception de la demande. Ce délai peut être prorogé de deux mois, en raison de la complexité ou du trop grand nombre de demandes.</w:t>
      </w:r>
    </w:p>
    <w:p w:rsidR="00000000" w:rsidDel="00000000" w:rsidP="00000000" w:rsidRDefault="00000000" w:rsidRPr="00000000" w14:paraId="0000007D">
      <w:pPr>
        <w:shd w:fill="ffffff" w:val="clear"/>
        <w:spacing w:before="480" w:lineRule="auto"/>
        <w:rPr/>
      </w:pPr>
      <w:r w:rsidDel="00000000" w:rsidR="00000000" w:rsidRPr="00000000">
        <w:rPr>
          <w:rtl w:val="0"/>
        </w:rPr>
        <w:t xml:space="preserve">Conformément à </w:t>
      </w:r>
      <w:hyperlink r:id="rId10">
        <w:r w:rsidDel="00000000" w:rsidR="00000000" w:rsidRPr="00000000">
          <w:rPr>
            <w:color w:val="1155cc"/>
            <w:u w:val="single"/>
            <w:rtl w:val="0"/>
          </w:rPr>
          <w:t xml:space="preserve">l’article 12.6 du RGPD</w:t>
        </w:r>
      </w:hyperlink>
      <w:r w:rsidDel="00000000" w:rsidR="00000000" w:rsidRPr="00000000">
        <w:rPr>
          <w:rtl w:val="0"/>
        </w:rPr>
        <w:t xml:space="preserve">, pour l’exercice de ces droits, PrestaShop, en tant que responsable de traitement, se réserve le droit de vous demander de justifier votre identité. Nous vous informons que les données permettant de justifier votre identité seront supprimées une fois que nous aurons répondu à votre requête.</w:t>
      </w:r>
    </w:p>
    <w:p w:rsidR="00000000" w:rsidDel="00000000" w:rsidP="00000000" w:rsidRDefault="00000000" w:rsidRPr="00000000" w14:paraId="0000007E">
      <w:pPr>
        <w:shd w:fill="ffffff" w:val="clear"/>
        <w:spacing w:before="480" w:lineRule="auto"/>
        <w:rPr/>
      </w:pPr>
      <w:r w:rsidDel="00000000" w:rsidR="00000000" w:rsidRPr="00000000">
        <w:rPr>
          <w:rtl w:val="0"/>
        </w:rPr>
        <w:t xml:space="preserve">Enfin, vous disposez du droit d’introduire une réclamation auprès de la Commission Nationale de l’Informatique et des Libertés (CNIL), notamment sur son site internet </w:t>
      </w:r>
      <w:hyperlink r:id="rId11">
        <w:r w:rsidDel="00000000" w:rsidR="00000000" w:rsidRPr="00000000">
          <w:rPr>
            <w:color w:val="1155cc"/>
            <w:u w:val="single"/>
            <w:rtl w:val="0"/>
          </w:rPr>
          <w:t xml:space="preserve">www.cnil.fr</w:t>
        </w:r>
      </w:hyperlink>
      <w:r w:rsidDel="00000000" w:rsidR="00000000" w:rsidRPr="00000000">
        <w:rPr>
          <w:rtl w:val="0"/>
        </w:rPr>
        <w:t xml:space="preserv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2"/>
        <w:rPr/>
      </w:pPr>
      <w:bookmarkStart w:colFirst="0" w:colLast="0" w:name="_g4b2tzdjzj9" w:id="16"/>
      <w:bookmarkEnd w:id="16"/>
      <w:r w:rsidDel="00000000" w:rsidR="00000000" w:rsidRPr="00000000">
        <w:rPr>
          <w:rtl w:val="0"/>
        </w:rPr>
        <w:t xml:space="preserve">ARTICLE 9 - RÉVISION DE LA POLITIQUE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Vos données sont stockées sur des serveurs sécurisés, protégés par des pare-feu et des logiciels antivirus.</w:t>
      </w:r>
    </w:p>
    <w:p w:rsidR="00000000" w:rsidDel="00000000" w:rsidP="00000000" w:rsidRDefault="00000000" w:rsidRPr="00000000" w14:paraId="00000083">
      <w:pPr>
        <w:rPr/>
      </w:pPr>
      <w:r w:rsidDel="00000000" w:rsidR="00000000" w:rsidRPr="00000000">
        <w:rPr>
          <w:rtl w:val="0"/>
        </w:rPr>
        <w:t xml:space="preserve">Les Données collectées sont cryptées à l'aide de la fonctionnalité Transparent Data Encryption (TDE) sur SQL Database.</w:t>
      </w:r>
    </w:p>
    <w:p w:rsidR="00000000" w:rsidDel="00000000" w:rsidP="00000000" w:rsidRDefault="00000000" w:rsidRPr="00000000" w14:paraId="00000084">
      <w:pPr>
        <w:rPr/>
      </w:pPr>
      <w:r w:rsidDel="00000000" w:rsidR="00000000" w:rsidRPr="00000000">
        <w:rPr>
          <w:rtl w:val="0"/>
        </w:rPr>
        <w:t xml:space="preserve">Une politique de journalisation des applications a été mise en place par notre sous-traitant en vue de détecter et tracer toute tentative d'intrusion dans l'architecture du Site.</w:t>
      </w:r>
    </w:p>
    <w:p w:rsidR="00000000" w:rsidDel="00000000" w:rsidP="00000000" w:rsidRDefault="00000000" w:rsidRPr="00000000" w14:paraId="00000085">
      <w:pPr>
        <w:rPr/>
      </w:pPr>
      <w:r w:rsidDel="00000000" w:rsidR="00000000" w:rsidRPr="00000000">
        <w:rPr>
          <w:rtl w:val="0"/>
        </w:rPr>
        <w:t xml:space="preserve">Nous avons mis en place des mesures techniques et organisationnelles destinées à protéger la sécurité et la confidentialité de vos Données contre toute perte accidentelle et tout accès, utilisation, modification ou divulgation non autorisés.</w:t>
      </w:r>
    </w:p>
    <w:p w:rsidR="00000000" w:rsidDel="00000000" w:rsidP="00000000" w:rsidRDefault="00000000" w:rsidRPr="00000000" w14:paraId="00000086">
      <w:pPr>
        <w:rPr/>
      </w:pPr>
      <w:r w:rsidDel="00000000" w:rsidR="00000000" w:rsidRPr="00000000">
        <w:rPr>
          <w:rtl w:val="0"/>
        </w:rPr>
        <w:t xml:space="preserve">Compte tenu des caractéristiques inhérentes à Internet, nous ne pouvons garantir la sécurité optimale des informations échangées sur ce réseau.</w:t>
      </w:r>
    </w:p>
    <w:p w:rsidR="00000000" w:rsidDel="00000000" w:rsidP="00000000" w:rsidRDefault="00000000" w:rsidRPr="00000000" w14:paraId="00000087">
      <w:pPr>
        <w:rPr/>
      </w:pPr>
      <w:r w:rsidDel="00000000" w:rsidR="00000000" w:rsidRPr="00000000">
        <w:rPr>
          <w:rtl w:val="0"/>
        </w:rPr>
        <w:t xml:space="preserve">Nous nous efforçons de protéger vos données, mais nous ne pouvons pas garantir la sécurité absolue des informations envoyées à notre Site. Vous convenez que vous fournissez vos données à vos propres risques.</w:t>
      </w:r>
    </w:p>
    <w:p w:rsidR="00000000" w:rsidDel="00000000" w:rsidP="00000000" w:rsidRDefault="00000000" w:rsidRPr="00000000" w14:paraId="00000088">
      <w:pPr>
        <w:rPr/>
      </w:pPr>
      <w:r w:rsidDel="00000000" w:rsidR="00000000" w:rsidRPr="00000000">
        <w:rPr>
          <w:rtl w:val="0"/>
        </w:rPr>
        <w:t xml:space="preserve">Nous ne saurions être tenus pour responsables du non-respect des mesures de sécurité et des paramètres de confidentialité mis en place sur notre Site. Dans ces conditions, vous acceptez que la sécurité de vos informations relève également de votre responsabilité.</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2"/>
        <w:rPr/>
      </w:pPr>
      <w:bookmarkStart w:colFirst="0" w:colLast="0" w:name="_p1436ybc7ohc" w:id="17"/>
      <w:bookmarkEnd w:id="17"/>
      <w:r w:rsidDel="00000000" w:rsidR="00000000" w:rsidRPr="00000000">
        <w:rPr>
          <w:rtl w:val="0"/>
        </w:rPr>
        <w:t xml:space="preserve">ARTICLE 10 - RÉVISION DE LA POLITIQUE</w:t>
      </w:r>
    </w:p>
    <w:p w:rsidR="00000000" w:rsidDel="00000000" w:rsidP="00000000" w:rsidRDefault="00000000" w:rsidRPr="00000000" w14:paraId="0000008B">
      <w:pPr>
        <w:rPr/>
      </w:pPr>
      <w:r w:rsidDel="00000000" w:rsidR="00000000" w:rsidRPr="00000000">
        <w:rPr>
          <w:rtl w:val="0"/>
        </w:rPr>
        <w:t xml:space="preserve">Compte tenu de l’évolution constante des lois et règlements en matière de technologie et de protection des données à caractère personnel, il est probable que la présente Politique soit mise à jour.</w:t>
      </w:r>
    </w:p>
    <w:p w:rsidR="00000000" w:rsidDel="00000000" w:rsidP="00000000" w:rsidRDefault="00000000" w:rsidRPr="00000000" w14:paraId="0000008C">
      <w:pPr>
        <w:rPr/>
      </w:pPr>
      <w:r w:rsidDel="00000000" w:rsidR="00000000" w:rsidRPr="00000000">
        <w:rPr>
          <w:rtl w:val="0"/>
        </w:rPr>
        <w:t xml:space="preserve">Si vous êtes utilisateur du Site, vous serez informé des éventuelles modifications majeures par mail.</w:t>
      </w:r>
    </w:p>
    <w:p w:rsidR="00000000" w:rsidDel="00000000" w:rsidP="00000000" w:rsidRDefault="00000000" w:rsidRPr="00000000" w14:paraId="0000008D">
      <w:pPr>
        <w:rPr/>
      </w:pPr>
      <w:r w:rsidDel="00000000" w:rsidR="00000000" w:rsidRPr="00000000">
        <w:rPr>
          <w:rtl w:val="0"/>
        </w:rPr>
        <w:t xml:space="preserve">Si l'une quelconque des clauses de la présente Politique devait être déclarée nulle ou contraire à la réglementation, elle sera réputée non écrite mais n'entraînera pas la nullité des autres clauses de la Politique.</w:t>
      </w:r>
    </w:p>
    <w:p w:rsidR="00000000" w:rsidDel="00000000" w:rsidP="00000000" w:rsidRDefault="00000000" w:rsidRPr="00000000" w14:paraId="0000008E">
      <w:pPr>
        <w:spacing w:before="0" w:line="240" w:lineRule="auto"/>
        <w:ind w:left="360" w:firstLine="0"/>
        <w:rPr>
          <w:sz w:val="21"/>
          <w:szCs w:val="21"/>
        </w:rPr>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133.8582677165355" w:top="1133.8582677165355" w:left="850.3937007874016" w:right="850.3937007874016" w:header="708.6614173228347" w:footer="453.5433070866142"/>
          <w:pgNumType w:start="1"/>
          <w:titlePg w:val="1"/>
        </w:sectPr>
      </w:pPr>
      <w:r w:rsidDel="00000000" w:rsidR="00000000" w:rsidRPr="00000000">
        <w:rPr>
          <w:rtl w:val="0"/>
        </w:rPr>
      </w:r>
    </w:p>
    <w:bookmarkStart w:colFirst="0" w:colLast="0" w:name="kix.97ugf2xv0eua" w:id="18"/>
    <w:bookmarkEnd w:id="18"/>
    <w:p w:rsidR="00000000" w:rsidDel="00000000" w:rsidP="00000000" w:rsidRDefault="00000000" w:rsidRPr="00000000" w14:paraId="0000008F">
      <w:pPr>
        <w:spacing w:before="0" w:line="240" w:lineRule="auto"/>
        <w:ind w:right="560"/>
        <w:jc w:val="left"/>
        <w:rPr>
          <w:b w:val="1"/>
          <w:sz w:val="74"/>
          <w:szCs w:val="74"/>
        </w:rPr>
      </w:pPr>
      <w:r w:rsidDel="00000000" w:rsidR="00000000" w:rsidRPr="00000000">
        <w:rPr>
          <w:b w:val="1"/>
          <w:sz w:val="74"/>
          <w:szCs w:val="74"/>
          <w:rtl w:val="0"/>
        </w:rPr>
        <w:t xml:space="preserve">POLITIQUE DE COOKIES </w:t>
      </w:r>
    </w:p>
    <w:p w:rsidR="00000000" w:rsidDel="00000000" w:rsidP="00000000" w:rsidRDefault="00000000" w:rsidRPr="00000000" w14:paraId="00000090">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2">
      <w:pPr>
        <w:spacing w:before="0" w:line="261.99999999999994" w:lineRule="auto"/>
        <w:ind w:right="560"/>
        <w:jc w:val="both"/>
        <w:rPr>
          <w:sz w:val="22"/>
          <w:szCs w:val="22"/>
        </w:rPr>
      </w:pPr>
      <w:r w:rsidDel="00000000" w:rsidR="00000000" w:rsidRPr="00000000">
        <w:rPr>
          <w:sz w:val="22"/>
          <w:szCs w:val="22"/>
          <w:rtl w:val="0"/>
        </w:rPr>
        <w:t xml:space="preserve">Lorsque vous visitez ou utilisez les sites </w:t>
      </w:r>
      <w:hyperlink r:id="rId18">
        <w:r w:rsidDel="00000000" w:rsidR="00000000" w:rsidRPr="00000000">
          <w:rPr>
            <w:sz w:val="22"/>
            <w:szCs w:val="22"/>
            <w:u w:val="single"/>
            <w:rtl w:val="0"/>
          </w:rPr>
          <w:t xml:space="preserve">https://events.prestashop.com </w:t>
        </w:r>
      </w:hyperlink>
      <w:r w:rsidDel="00000000" w:rsidR="00000000" w:rsidRPr="00000000">
        <w:rPr>
          <w:sz w:val="22"/>
          <w:szCs w:val="22"/>
          <w:rtl w:val="0"/>
        </w:rPr>
        <w:t xml:space="preserve">(ci-après le « </w:t>
      </w:r>
      <w:r w:rsidDel="00000000" w:rsidR="00000000" w:rsidRPr="00000000">
        <w:rPr>
          <w:b w:val="1"/>
          <w:sz w:val="22"/>
          <w:szCs w:val="22"/>
          <w:rtl w:val="0"/>
        </w:rPr>
        <w:t xml:space="preserve">Site</w:t>
      </w:r>
      <w:r w:rsidDel="00000000" w:rsidR="00000000" w:rsidRPr="00000000">
        <w:rPr>
          <w:sz w:val="22"/>
          <w:szCs w:val="22"/>
          <w:rtl w:val="0"/>
        </w:rPr>
        <w:t xml:space="preserve"> »), PrestaShop ou ses prestataires de services partenaires peuvent utiliser des cookies ou toute autre technologie de traçage/suivi/de collecte automatique de données pour stocker des informations permettant de vous offrir une expérience améliorée, plus rapide et plus sécurisée.</w:t>
      </w:r>
    </w:p>
    <w:p w:rsidR="00000000" w:rsidDel="00000000" w:rsidP="00000000" w:rsidRDefault="00000000" w:rsidRPr="00000000" w14:paraId="00000093">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4">
      <w:pPr>
        <w:spacing w:before="0" w:line="285" w:lineRule="auto"/>
        <w:ind w:right="560"/>
        <w:jc w:val="both"/>
        <w:rPr>
          <w:sz w:val="22"/>
          <w:szCs w:val="22"/>
        </w:rPr>
      </w:pPr>
      <w:r w:rsidDel="00000000" w:rsidR="00000000" w:rsidRPr="00000000">
        <w:rPr>
          <w:sz w:val="22"/>
          <w:szCs w:val="22"/>
          <w:rtl w:val="0"/>
        </w:rPr>
        <w:t xml:space="preserve">La présente politique (ci-après la « </w:t>
      </w:r>
      <w:r w:rsidDel="00000000" w:rsidR="00000000" w:rsidRPr="00000000">
        <w:rPr>
          <w:b w:val="1"/>
          <w:sz w:val="22"/>
          <w:szCs w:val="22"/>
          <w:rtl w:val="0"/>
        </w:rPr>
        <w:t xml:space="preserve">Politique</w:t>
      </w:r>
      <w:r w:rsidDel="00000000" w:rsidR="00000000" w:rsidRPr="00000000">
        <w:rPr>
          <w:sz w:val="22"/>
          <w:szCs w:val="22"/>
          <w:rtl w:val="0"/>
        </w:rPr>
        <w:t xml:space="preserve"> ») de cookies a ainsi pour but de vous aider à mieux comprendre ces technologies et l’utilisation que nous en faisons.</w:t>
      </w:r>
    </w:p>
    <w:p w:rsidR="00000000" w:rsidDel="00000000" w:rsidP="00000000" w:rsidRDefault="00000000" w:rsidRPr="00000000" w14:paraId="00000095">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6">
      <w:pPr>
        <w:spacing w:before="0" w:line="240" w:lineRule="auto"/>
        <w:ind w:left="360" w:firstLine="0"/>
        <w:rPr>
          <w:b w:val="1"/>
          <w:sz w:val="22"/>
          <w:szCs w:val="22"/>
        </w:rPr>
      </w:pPr>
      <w:r w:rsidDel="00000000" w:rsidR="00000000" w:rsidRPr="00000000">
        <w:rPr>
          <w:b w:val="1"/>
          <w:sz w:val="22"/>
          <w:szCs w:val="22"/>
          <w:rtl w:val="0"/>
        </w:rPr>
        <w:t xml:space="preserve">1.  QU’EST-CE QU’UN COOKIE ?</w:t>
      </w:r>
    </w:p>
    <w:p w:rsidR="00000000" w:rsidDel="00000000" w:rsidP="00000000" w:rsidRDefault="00000000" w:rsidRPr="00000000" w14:paraId="00000097">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8">
      <w:pPr>
        <w:spacing w:before="0" w:line="268" w:lineRule="auto"/>
        <w:ind w:right="560"/>
        <w:jc w:val="both"/>
        <w:rPr>
          <w:sz w:val="22"/>
          <w:szCs w:val="22"/>
        </w:rPr>
      </w:pPr>
      <w:r w:rsidDel="00000000" w:rsidR="00000000" w:rsidRPr="00000000">
        <w:rPr>
          <w:sz w:val="22"/>
          <w:szCs w:val="22"/>
          <w:rtl w:val="0"/>
        </w:rPr>
        <w:t xml:space="preserve">Les cookies sont de petits fichiers texte (le plus souvent composés de lettres et de chiffres), stockés dans la mémoire de votre navigateur ou appareil lorsque vous visitez un site ou consultez un message.</w:t>
      </w:r>
    </w:p>
    <w:p w:rsidR="00000000" w:rsidDel="00000000" w:rsidP="00000000" w:rsidRDefault="00000000" w:rsidRPr="00000000" w14:paraId="00000099">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A">
      <w:pPr>
        <w:spacing w:before="0" w:line="261.99999999999994" w:lineRule="auto"/>
        <w:ind w:right="560"/>
        <w:jc w:val="both"/>
        <w:rPr>
          <w:sz w:val="22"/>
          <w:szCs w:val="22"/>
        </w:rPr>
      </w:pPr>
      <w:r w:rsidDel="00000000" w:rsidR="00000000" w:rsidRPr="00000000">
        <w:rPr>
          <w:sz w:val="22"/>
          <w:szCs w:val="22"/>
          <w:rtl w:val="0"/>
        </w:rPr>
        <w:t xml:space="preserve">Ils permettent à un site de reconnaître le navigateur ou l’appareil. Comme la plupart des sites Web, PrestaShop utilise des technologies, en majorité, par le biais de petits </w:t>
      </w:r>
      <w:r w:rsidDel="00000000" w:rsidR="00000000" w:rsidRPr="00000000">
        <w:rPr>
          <w:rtl w:val="0"/>
        </w:rPr>
        <w:t xml:space="preserve">fichiers</w:t>
      </w:r>
      <w:r w:rsidDel="00000000" w:rsidR="00000000" w:rsidRPr="00000000">
        <w:rPr>
          <w:sz w:val="22"/>
          <w:szCs w:val="22"/>
          <w:rtl w:val="0"/>
        </w:rPr>
        <w:t xml:space="preserve"> de données enregistrées sur votre appareil qui nous permettent d’enregistrer certaines informations lorsque vous visitez ou utilisez notre Site.</w:t>
      </w:r>
    </w:p>
    <w:p w:rsidR="00000000" w:rsidDel="00000000" w:rsidP="00000000" w:rsidRDefault="00000000" w:rsidRPr="00000000" w14:paraId="0000009B">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C">
      <w:pPr>
        <w:spacing w:before="0" w:line="240" w:lineRule="auto"/>
        <w:rPr>
          <w:sz w:val="22"/>
          <w:szCs w:val="22"/>
        </w:rPr>
      </w:pPr>
      <w:r w:rsidDel="00000000" w:rsidR="00000000" w:rsidRPr="00000000">
        <w:rPr>
          <w:sz w:val="22"/>
          <w:szCs w:val="22"/>
          <w:rtl w:val="0"/>
        </w:rPr>
        <w:t xml:space="preserve">Il existe plusieurs types de cookies :</w:t>
      </w:r>
    </w:p>
    <w:p w:rsidR="00000000" w:rsidDel="00000000" w:rsidP="00000000" w:rsidRDefault="00000000" w:rsidRPr="00000000" w14:paraId="0000009D">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E">
      <w:pPr>
        <w:numPr>
          <w:ilvl w:val="0"/>
          <w:numId w:val="10"/>
        </w:numPr>
        <w:tabs>
          <w:tab w:val="left" w:leader="none" w:pos="720"/>
        </w:tabs>
        <w:spacing w:before="0" w:line="255" w:lineRule="auto"/>
        <w:ind w:left="720" w:right="560" w:hanging="363"/>
        <w:rPr>
          <w:rFonts w:ascii="Calibri" w:cs="Calibri" w:eastAsia="Calibri" w:hAnsi="Calibri"/>
          <w:sz w:val="22"/>
          <w:szCs w:val="22"/>
        </w:rPr>
      </w:pPr>
      <w:r w:rsidDel="00000000" w:rsidR="00000000" w:rsidRPr="00000000">
        <w:rPr>
          <w:b w:val="1"/>
          <w:sz w:val="22"/>
          <w:szCs w:val="22"/>
          <w:rtl w:val="0"/>
        </w:rPr>
        <w:t xml:space="preserve">Les cookies de session</w:t>
      </w:r>
      <w:r w:rsidDel="00000000" w:rsidR="00000000" w:rsidRPr="00000000">
        <w:rPr>
          <w:sz w:val="22"/>
          <w:szCs w:val="22"/>
          <w:rtl w:val="0"/>
        </w:rPr>
        <w:t xml:space="preserve"> : ils expirent dès la fermeture du navigateur et nous permettent de lier vos actions au cours de cette session en particulier,</w:t>
      </w:r>
      <w:r w:rsidDel="00000000" w:rsidR="00000000" w:rsidRPr="00000000">
        <w:rPr>
          <w:rtl w:val="0"/>
        </w:rPr>
      </w:r>
    </w:p>
    <w:p w:rsidR="00000000" w:rsidDel="00000000" w:rsidP="00000000" w:rsidRDefault="00000000" w:rsidRPr="00000000" w14:paraId="0000009F">
      <w:pPr>
        <w:numPr>
          <w:ilvl w:val="0"/>
          <w:numId w:val="10"/>
        </w:numPr>
        <w:tabs>
          <w:tab w:val="left" w:leader="none" w:pos="720"/>
        </w:tabs>
        <w:spacing w:before="0" w:line="246" w:lineRule="auto"/>
        <w:ind w:left="720" w:right="560" w:hanging="363"/>
        <w:jc w:val="both"/>
        <w:rPr>
          <w:rFonts w:ascii="Calibri" w:cs="Calibri" w:eastAsia="Calibri" w:hAnsi="Calibri"/>
          <w:sz w:val="22"/>
          <w:szCs w:val="22"/>
        </w:rPr>
      </w:pPr>
      <w:r w:rsidDel="00000000" w:rsidR="00000000" w:rsidRPr="00000000">
        <w:rPr>
          <w:b w:val="1"/>
          <w:sz w:val="22"/>
          <w:szCs w:val="22"/>
          <w:rtl w:val="0"/>
        </w:rPr>
        <w:t xml:space="preserve">Les cookies persistants</w:t>
      </w:r>
      <w:r w:rsidDel="00000000" w:rsidR="00000000" w:rsidRPr="00000000">
        <w:rPr>
          <w:sz w:val="22"/>
          <w:szCs w:val="22"/>
          <w:rtl w:val="0"/>
        </w:rPr>
        <w:t xml:space="preserve"> : ils sont stockés sur votre appareil entre les sessions de navigation et nous permettent de mémoriser vos préférences ou actions sur plusieurs sites,</w:t>
      </w:r>
      <w:r w:rsidDel="00000000" w:rsidR="00000000" w:rsidRPr="00000000">
        <w:rPr>
          <w:rtl w:val="0"/>
        </w:rPr>
      </w:r>
    </w:p>
    <w:p w:rsidR="00000000" w:rsidDel="00000000" w:rsidP="00000000" w:rsidRDefault="00000000" w:rsidRPr="00000000" w14:paraId="000000A0">
      <w:pPr>
        <w:spacing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numPr>
          <w:ilvl w:val="0"/>
          <w:numId w:val="10"/>
        </w:numPr>
        <w:tabs>
          <w:tab w:val="left" w:leader="none" w:pos="720"/>
        </w:tabs>
        <w:spacing w:before="0" w:line="240" w:lineRule="auto"/>
        <w:ind w:left="720" w:hanging="363"/>
        <w:rPr>
          <w:rFonts w:ascii="Calibri" w:cs="Calibri" w:eastAsia="Calibri" w:hAnsi="Calibri"/>
          <w:sz w:val="22"/>
          <w:szCs w:val="22"/>
        </w:rPr>
      </w:pPr>
      <w:r w:rsidDel="00000000" w:rsidR="00000000" w:rsidRPr="00000000">
        <w:rPr>
          <w:b w:val="1"/>
          <w:sz w:val="22"/>
          <w:szCs w:val="22"/>
          <w:rtl w:val="0"/>
        </w:rPr>
        <w:t xml:space="preserve">Les cookies propriétaires</w:t>
      </w:r>
      <w:r w:rsidDel="00000000" w:rsidR="00000000" w:rsidRPr="00000000">
        <w:rPr>
          <w:sz w:val="22"/>
          <w:szCs w:val="22"/>
          <w:rtl w:val="0"/>
        </w:rPr>
        <w:t xml:space="preserve"> : ils sont émis par le site que vous visitez,</w:t>
      </w:r>
      <w:r w:rsidDel="00000000" w:rsidR="00000000" w:rsidRPr="00000000">
        <w:rPr>
          <w:rtl w:val="0"/>
        </w:rPr>
      </w:r>
    </w:p>
    <w:p w:rsidR="00000000" w:rsidDel="00000000" w:rsidP="00000000" w:rsidRDefault="00000000" w:rsidRPr="00000000" w14:paraId="000000A2">
      <w:pPr>
        <w:numPr>
          <w:ilvl w:val="0"/>
          <w:numId w:val="10"/>
        </w:numPr>
        <w:tabs>
          <w:tab w:val="left" w:leader="none" w:pos="720"/>
        </w:tabs>
        <w:spacing w:before="0" w:line="240" w:lineRule="auto"/>
        <w:ind w:left="720" w:hanging="363"/>
        <w:rPr>
          <w:rFonts w:ascii="Calibri" w:cs="Calibri" w:eastAsia="Calibri" w:hAnsi="Calibri"/>
          <w:sz w:val="22"/>
          <w:szCs w:val="22"/>
        </w:rPr>
      </w:pPr>
      <w:r w:rsidDel="00000000" w:rsidR="00000000" w:rsidRPr="00000000">
        <w:rPr>
          <w:b w:val="1"/>
          <w:sz w:val="22"/>
          <w:szCs w:val="22"/>
          <w:rtl w:val="0"/>
        </w:rPr>
        <w:t xml:space="preserve">Les cookies tiers</w:t>
      </w:r>
      <w:r w:rsidDel="00000000" w:rsidR="00000000" w:rsidRPr="00000000">
        <w:rPr>
          <w:sz w:val="22"/>
          <w:szCs w:val="22"/>
          <w:rtl w:val="0"/>
        </w:rPr>
        <w:t xml:space="preserve"> : ils sont émis par un site tiers, distinct du site que vous visitez.</w:t>
      </w:r>
    </w:p>
    <w:p w:rsidR="00000000" w:rsidDel="00000000" w:rsidP="00000000" w:rsidRDefault="00000000" w:rsidRPr="00000000" w14:paraId="000000A3">
      <w:pPr>
        <w:tabs>
          <w:tab w:val="left" w:leader="none" w:pos="720"/>
        </w:tabs>
        <w:spacing w:before="0" w:line="240" w:lineRule="auto"/>
        <w:rPr/>
      </w:pPr>
      <w:r w:rsidDel="00000000" w:rsidR="00000000" w:rsidRPr="00000000">
        <w:rPr>
          <w:rtl w:val="0"/>
        </w:rPr>
      </w:r>
    </w:p>
    <w:p w:rsidR="00000000" w:rsidDel="00000000" w:rsidP="00000000" w:rsidRDefault="00000000" w:rsidRPr="00000000" w14:paraId="000000A4">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5">
      <w:pPr>
        <w:spacing w:before="0" w:line="240" w:lineRule="auto"/>
        <w:ind w:left="360" w:firstLine="0"/>
        <w:rPr>
          <w:b w:val="1"/>
          <w:sz w:val="22"/>
          <w:szCs w:val="22"/>
        </w:rPr>
      </w:pPr>
      <w:r w:rsidDel="00000000" w:rsidR="00000000" w:rsidRPr="00000000">
        <w:rPr>
          <w:b w:val="1"/>
          <w:sz w:val="22"/>
          <w:szCs w:val="22"/>
          <w:rtl w:val="0"/>
        </w:rPr>
        <w:t xml:space="preserve">2.  QUELS TYPES DE COOKIES UTILISE PRESTASHOP ?</w:t>
      </w:r>
    </w:p>
    <w:p w:rsidR="00000000" w:rsidDel="00000000" w:rsidP="00000000" w:rsidRDefault="00000000" w:rsidRPr="00000000" w14:paraId="000000A6">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7">
      <w:pPr>
        <w:spacing w:before="0" w:line="240" w:lineRule="auto"/>
        <w:rPr>
          <w:sz w:val="22"/>
          <w:szCs w:val="22"/>
        </w:rPr>
      </w:pPr>
      <w:r w:rsidDel="00000000" w:rsidR="00000000" w:rsidRPr="00000000">
        <w:rPr>
          <w:sz w:val="22"/>
          <w:szCs w:val="22"/>
          <w:rtl w:val="0"/>
        </w:rPr>
        <w:t xml:space="preserve">Nos cookies ont différentes fonctions. Ils peuvent :</w:t>
      </w:r>
    </w:p>
    <w:p w:rsidR="00000000" w:rsidDel="00000000" w:rsidP="00000000" w:rsidRDefault="00000000" w:rsidRPr="00000000" w14:paraId="000000A8">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9">
      <w:pPr>
        <w:numPr>
          <w:ilvl w:val="0"/>
          <w:numId w:val="12"/>
        </w:numPr>
        <w:tabs>
          <w:tab w:val="left" w:leader="none" w:pos="720"/>
        </w:tabs>
        <w:spacing w:before="0" w:line="240" w:lineRule="auto"/>
        <w:ind w:left="720" w:hanging="363"/>
        <w:rPr>
          <w:sz w:val="22"/>
          <w:szCs w:val="22"/>
        </w:rPr>
      </w:pPr>
      <w:r w:rsidDel="00000000" w:rsidR="00000000" w:rsidRPr="00000000">
        <w:rPr>
          <w:sz w:val="22"/>
          <w:szCs w:val="22"/>
          <w:rtl w:val="0"/>
        </w:rPr>
        <w:t xml:space="preserve">Être nécessaires au fonctionnement de nos services,</w:t>
      </w:r>
    </w:p>
    <w:p w:rsidR="00000000" w:rsidDel="00000000" w:rsidP="00000000" w:rsidRDefault="00000000" w:rsidRPr="00000000" w14:paraId="000000AA">
      <w:pPr>
        <w:spacing w:before="0" w:line="240" w:lineRule="auto"/>
        <w:rPr>
          <w:sz w:val="22"/>
          <w:szCs w:val="22"/>
        </w:rPr>
      </w:pPr>
      <w:r w:rsidDel="00000000" w:rsidR="00000000" w:rsidRPr="00000000">
        <w:rPr>
          <w:rtl w:val="0"/>
        </w:rPr>
      </w:r>
    </w:p>
    <w:p w:rsidR="00000000" w:rsidDel="00000000" w:rsidP="00000000" w:rsidRDefault="00000000" w:rsidRPr="00000000" w14:paraId="000000AB">
      <w:pPr>
        <w:numPr>
          <w:ilvl w:val="0"/>
          <w:numId w:val="12"/>
        </w:numPr>
        <w:tabs>
          <w:tab w:val="left" w:leader="none" w:pos="720"/>
        </w:tabs>
        <w:spacing w:before="0" w:line="240" w:lineRule="auto"/>
        <w:ind w:left="720" w:hanging="363"/>
        <w:rPr>
          <w:sz w:val="22"/>
          <w:szCs w:val="22"/>
        </w:rPr>
      </w:pPr>
      <w:r w:rsidDel="00000000" w:rsidR="00000000" w:rsidRPr="00000000">
        <w:rPr>
          <w:sz w:val="22"/>
          <w:szCs w:val="22"/>
          <w:rtl w:val="0"/>
        </w:rPr>
        <w:t xml:space="preserve">Nous aider à améliorer nos performances,</w:t>
      </w:r>
    </w:p>
    <w:p w:rsidR="00000000" w:rsidDel="00000000" w:rsidP="00000000" w:rsidRDefault="00000000" w:rsidRPr="00000000" w14:paraId="000000AC">
      <w:pPr>
        <w:spacing w:before="0" w:line="240" w:lineRule="auto"/>
        <w:rPr>
          <w:sz w:val="22"/>
          <w:szCs w:val="22"/>
        </w:rPr>
      </w:pPr>
      <w:r w:rsidDel="00000000" w:rsidR="00000000" w:rsidRPr="00000000">
        <w:rPr>
          <w:rtl w:val="0"/>
        </w:rPr>
      </w:r>
    </w:p>
    <w:p w:rsidR="00000000" w:rsidDel="00000000" w:rsidP="00000000" w:rsidRDefault="00000000" w:rsidRPr="00000000" w14:paraId="000000AD">
      <w:pPr>
        <w:numPr>
          <w:ilvl w:val="0"/>
          <w:numId w:val="12"/>
        </w:numPr>
        <w:tabs>
          <w:tab w:val="left" w:leader="none" w:pos="720"/>
        </w:tabs>
        <w:spacing w:before="0" w:line="240" w:lineRule="auto"/>
        <w:ind w:left="720" w:hanging="363"/>
        <w:rPr>
          <w:sz w:val="22"/>
          <w:szCs w:val="22"/>
        </w:rPr>
      </w:pPr>
      <w:r w:rsidDel="00000000" w:rsidR="00000000" w:rsidRPr="00000000">
        <w:rPr>
          <w:sz w:val="22"/>
          <w:szCs w:val="22"/>
          <w:rtl w:val="0"/>
        </w:rPr>
        <w:t xml:space="preserve">Vous offrir des fonctionnalités supplémentaires,</w:t>
      </w:r>
    </w:p>
    <w:p w:rsidR="00000000" w:rsidDel="00000000" w:rsidP="00000000" w:rsidRDefault="00000000" w:rsidRPr="00000000" w14:paraId="000000AE">
      <w:pPr>
        <w:spacing w:before="0" w:line="240" w:lineRule="auto"/>
        <w:rPr>
          <w:sz w:val="22"/>
          <w:szCs w:val="22"/>
        </w:rPr>
      </w:pPr>
      <w:r w:rsidDel="00000000" w:rsidR="00000000" w:rsidRPr="00000000">
        <w:rPr>
          <w:rtl w:val="0"/>
        </w:rPr>
      </w:r>
    </w:p>
    <w:p w:rsidR="00000000" w:rsidDel="00000000" w:rsidP="00000000" w:rsidRDefault="00000000" w:rsidRPr="00000000" w14:paraId="000000AF">
      <w:pPr>
        <w:numPr>
          <w:ilvl w:val="0"/>
          <w:numId w:val="12"/>
        </w:numPr>
        <w:tabs>
          <w:tab w:val="left" w:leader="none" w:pos="720"/>
        </w:tabs>
        <w:spacing w:before="0" w:line="240" w:lineRule="auto"/>
        <w:ind w:left="720" w:hanging="363"/>
        <w:rPr>
          <w:sz w:val="22"/>
          <w:szCs w:val="22"/>
        </w:rPr>
      </w:pPr>
      <w:r w:rsidDel="00000000" w:rsidR="00000000" w:rsidRPr="00000000">
        <w:rPr>
          <w:sz w:val="22"/>
          <w:szCs w:val="22"/>
          <w:rtl w:val="0"/>
        </w:rPr>
        <w:t xml:space="preserve">Nous aider à vous proposer des publicités pertinentes et ciblées.</w:t>
      </w:r>
    </w:p>
    <w:p w:rsidR="00000000" w:rsidDel="00000000" w:rsidP="00000000" w:rsidRDefault="00000000" w:rsidRPr="00000000" w14:paraId="000000B0">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1">
      <w:pPr>
        <w:spacing w:before="0" w:line="285" w:lineRule="auto"/>
        <w:ind w:right="560"/>
        <w:rPr>
          <w:sz w:val="22"/>
          <w:szCs w:val="22"/>
        </w:rPr>
      </w:pPr>
      <w:r w:rsidDel="00000000" w:rsidR="00000000" w:rsidRPr="00000000">
        <w:rPr>
          <w:sz w:val="22"/>
          <w:szCs w:val="22"/>
          <w:rtl w:val="0"/>
        </w:rPr>
        <w:t xml:space="preserve">Nous utilisons des cookies ou toute autre technologie similaire de traçage qui restent sur votre appareil uniquement pendant l’ouverture de votre navigateur (cookies de session), et d</w:t>
      </w:r>
      <w:r w:rsidDel="00000000" w:rsidR="00000000" w:rsidRPr="00000000">
        <w:rPr>
          <w:rtl w:val="0"/>
        </w:rPr>
        <w:t xml:space="preserve">es c</w:t>
      </w:r>
      <w:r w:rsidDel="00000000" w:rsidR="00000000" w:rsidRPr="00000000">
        <w:rPr>
          <w:sz w:val="22"/>
          <w:szCs w:val="22"/>
          <w:rtl w:val="0"/>
        </w:rPr>
        <w:t xml:space="preserve">ookies ou toute autre technologie similaire qui restent sur votre appareil pendant une période plus longue (cookies persistants).</w:t>
      </w:r>
    </w:p>
    <w:p w:rsidR="00000000" w:rsidDel="00000000" w:rsidP="00000000" w:rsidRDefault="00000000" w:rsidRPr="00000000" w14:paraId="000000B2">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3">
      <w:pPr>
        <w:numPr>
          <w:ilvl w:val="0"/>
          <w:numId w:val="5"/>
        </w:numPr>
        <w:tabs>
          <w:tab w:val="left" w:leader="none" w:pos="1560"/>
        </w:tabs>
        <w:spacing w:before="0" w:line="240" w:lineRule="auto"/>
        <w:ind w:left="1560" w:hanging="358"/>
        <w:rPr>
          <w:b w:val="1"/>
          <w:i w:val="1"/>
          <w:sz w:val="22"/>
          <w:szCs w:val="22"/>
        </w:rPr>
      </w:pPr>
      <w:r w:rsidDel="00000000" w:rsidR="00000000" w:rsidRPr="00000000">
        <w:rPr>
          <w:b w:val="1"/>
          <w:i w:val="1"/>
          <w:sz w:val="22"/>
          <w:szCs w:val="22"/>
          <w:rtl w:val="0"/>
        </w:rPr>
        <w:t xml:space="preserve">Les cookies nécessaires</w:t>
      </w:r>
    </w:p>
    <w:p w:rsidR="00000000" w:rsidDel="00000000" w:rsidP="00000000" w:rsidRDefault="00000000" w:rsidRPr="00000000" w14:paraId="000000B4">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5">
      <w:pPr>
        <w:spacing w:before="0" w:line="285" w:lineRule="auto"/>
        <w:ind w:left="140" w:right="560" w:firstLine="0"/>
        <w:rPr>
          <w:sz w:val="22"/>
          <w:szCs w:val="22"/>
        </w:rPr>
      </w:pPr>
      <w:r w:rsidDel="00000000" w:rsidR="00000000" w:rsidRPr="00000000">
        <w:rPr>
          <w:sz w:val="22"/>
          <w:szCs w:val="22"/>
          <w:rtl w:val="0"/>
        </w:rPr>
        <w:t xml:space="preserve">PrestaShop émet des cookies de session, strictement nécessaires au bon fonctionnement des Sites et de votre navigation sur ces derniers.</w:t>
      </w:r>
    </w:p>
    <w:p w:rsidR="00000000" w:rsidDel="00000000" w:rsidP="00000000" w:rsidRDefault="00000000" w:rsidRPr="00000000" w14:paraId="000000B6">
      <w:pPr>
        <w:spacing w:before="0" w:line="285" w:lineRule="auto"/>
        <w:ind w:left="140" w:right="560" w:firstLine="0"/>
        <w:rPr/>
      </w:pPr>
      <w:r w:rsidDel="00000000" w:rsidR="00000000" w:rsidRPr="00000000">
        <w:rPr>
          <w:rtl w:val="0"/>
        </w:rPr>
      </w:r>
    </w:p>
    <w:p w:rsidR="00000000" w:rsidDel="00000000" w:rsidP="00000000" w:rsidRDefault="00000000" w:rsidRPr="00000000" w14:paraId="000000B7">
      <w:pPr>
        <w:spacing w:before="0" w:line="285" w:lineRule="auto"/>
        <w:ind w:left="140" w:right="560" w:firstLine="0"/>
        <w:rPr/>
      </w:pPr>
      <w:r w:rsidDel="00000000" w:rsidR="00000000" w:rsidRPr="00000000">
        <w:rPr>
          <w:rtl w:val="0"/>
        </w:rPr>
        <w:t xml:space="preserve">Pour plus d’informations, veuillez consulter les politiques de confidentialité suivantes : </w:t>
      </w:r>
    </w:p>
    <w:p w:rsidR="00000000" w:rsidDel="00000000" w:rsidP="00000000" w:rsidRDefault="00000000" w:rsidRPr="00000000" w14:paraId="000000B8">
      <w:pPr>
        <w:spacing w:before="0" w:line="285" w:lineRule="auto"/>
        <w:ind w:left="140" w:right="560" w:firstLine="0"/>
        <w:rPr/>
      </w:pPr>
      <w:r w:rsidDel="00000000" w:rsidR="00000000" w:rsidRPr="00000000">
        <w:rPr>
          <w:rtl w:val="0"/>
        </w:rPr>
      </w:r>
    </w:p>
    <w:p w:rsidR="00000000" w:rsidDel="00000000" w:rsidP="00000000" w:rsidRDefault="00000000" w:rsidRPr="00000000" w14:paraId="000000B9">
      <w:pPr>
        <w:numPr>
          <w:ilvl w:val="0"/>
          <w:numId w:val="11"/>
        </w:numPr>
        <w:spacing w:before="0" w:lineRule="auto"/>
        <w:ind w:left="720" w:hanging="360"/>
        <w:rPr>
          <w:u w:val="none"/>
        </w:rPr>
      </w:pPr>
      <w:hyperlink r:id="rId19">
        <w:r w:rsidDel="00000000" w:rsidR="00000000" w:rsidRPr="00000000">
          <w:rPr>
            <w:color w:val="1155cc"/>
            <w:u w:val="single"/>
            <w:rtl w:val="0"/>
          </w:rPr>
          <w:t xml:space="preserve">Politique de confidentialité Inwink</w:t>
        </w:r>
      </w:hyperlink>
      <w:r w:rsidDel="00000000" w:rsidR="00000000" w:rsidRPr="00000000">
        <w:rPr>
          <w:rtl w:val="0"/>
        </w:rPr>
      </w:r>
    </w:p>
    <w:p w:rsidR="00000000" w:rsidDel="00000000" w:rsidP="00000000" w:rsidRDefault="00000000" w:rsidRPr="00000000" w14:paraId="000000BA">
      <w:pPr>
        <w:numPr>
          <w:ilvl w:val="0"/>
          <w:numId w:val="11"/>
        </w:numPr>
        <w:spacing w:before="0" w:lineRule="auto"/>
        <w:ind w:left="720" w:hanging="360"/>
        <w:rPr>
          <w:u w:val="none"/>
        </w:rPr>
      </w:pPr>
      <w:hyperlink r:id="rId20">
        <w:r w:rsidDel="00000000" w:rsidR="00000000" w:rsidRPr="00000000">
          <w:rPr>
            <w:color w:val="1155cc"/>
            <w:u w:val="single"/>
            <w:rtl w:val="0"/>
          </w:rPr>
          <w:t xml:space="preserve">Politique de confidentialité Axeptio</w:t>
        </w:r>
      </w:hyperlink>
      <w:r w:rsidDel="00000000" w:rsidR="00000000" w:rsidRPr="00000000">
        <w:rPr>
          <w:rtl w:val="0"/>
        </w:rPr>
      </w:r>
    </w:p>
    <w:p w:rsidR="00000000" w:rsidDel="00000000" w:rsidP="00000000" w:rsidRDefault="00000000" w:rsidRPr="00000000" w14:paraId="000000BB">
      <w:pPr>
        <w:spacing w:before="0" w:line="285" w:lineRule="auto"/>
        <w:ind w:left="140" w:right="560" w:firstLine="0"/>
        <w:rPr/>
      </w:pPr>
      <w:r w:rsidDel="00000000" w:rsidR="00000000" w:rsidRPr="00000000">
        <w:rPr>
          <w:rtl w:val="0"/>
        </w:rPr>
      </w:r>
    </w:p>
    <w:p w:rsidR="00000000" w:rsidDel="00000000" w:rsidP="00000000" w:rsidRDefault="00000000" w:rsidRPr="00000000" w14:paraId="000000BC">
      <w:pPr>
        <w:spacing w:before="0" w:line="240" w:lineRule="auto"/>
        <w:rPr>
          <w:rFonts w:ascii="Times New Roman" w:cs="Times New Roman" w:eastAsia="Times New Roman" w:hAnsi="Times New Roman"/>
          <w:sz w:val="20"/>
          <w:szCs w:val="20"/>
        </w:rPr>
      </w:pPr>
      <w:r w:rsidDel="00000000" w:rsidR="00000000" w:rsidRPr="00000000">
        <w:rPr>
          <w:rtl w:val="0"/>
        </w:rPr>
      </w:r>
    </w:p>
    <w:tbl>
      <w:tblPr>
        <w:tblStyle w:val="Table2"/>
        <w:tblW w:w="976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20"/>
        <w:gridCol w:w="1260"/>
        <w:gridCol w:w="5580"/>
        <w:gridCol w:w="1300"/>
        <w:tblGridChange w:id="0">
          <w:tblGrid>
            <w:gridCol w:w="1620"/>
            <w:gridCol w:w="1260"/>
            <w:gridCol w:w="5580"/>
            <w:gridCol w:w="1300"/>
          </w:tblGrid>
        </w:tblGridChange>
      </w:tblGrid>
      <w:tr>
        <w:trPr>
          <w:cantSplit w:val="1"/>
          <w:trHeight w:val="235" w:hRule="atLeast"/>
          <w:tblHeader w:val="0"/>
        </w:trPr>
        <w:tc>
          <w:tcPr>
            <w:vMerge w:val="restart"/>
            <w:tcBorders>
              <w:top w:color="000000" w:space="0" w:sz="8" w:val="single"/>
              <w:left w:color="000000" w:space="0" w:sz="8" w:val="single"/>
              <w:bottom w:color="000000" w:space="0" w:sz="8" w:val="single"/>
              <w:right w:color="000000" w:space="0" w:sz="8" w:val="single"/>
            </w:tcBorders>
            <w:shd w:fill="000000" w:val="clear"/>
            <w:vAlign w:val="top"/>
          </w:tcPr>
          <w:p w:rsidR="00000000" w:rsidDel="00000000" w:rsidP="00000000" w:rsidRDefault="00000000" w:rsidRPr="00000000" w14:paraId="000000BD">
            <w:pPr>
              <w:spacing w:before="0" w:line="240" w:lineRule="auto"/>
              <w:jc w:val="center"/>
              <w:rPr>
                <w:b w:val="1"/>
                <w:color w:val="ffffff"/>
                <w:sz w:val="20"/>
                <w:szCs w:val="20"/>
              </w:rPr>
            </w:pPr>
            <w:r w:rsidDel="00000000" w:rsidR="00000000" w:rsidRPr="00000000">
              <w:rPr>
                <w:b w:val="1"/>
                <w:color w:val="ffffff"/>
                <w:sz w:val="20"/>
                <w:szCs w:val="20"/>
                <w:rtl w:val="0"/>
              </w:rPr>
              <w:t xml:space="preserve">Cookie posé</w:t>
            </w:r>
          </w:p>
          <w:p w:rsidR="00000000" w:rsidDel="00000000" w:rsidP="00000000" w:rsidRDefault="00000000" w:rsidRPr="00000000" w14:paraId="000000BE">
            <w:pPr>
              <w:spacing w:before="0" w:line="240" w:lineRule="auto"/>
              <w:jc w:val="center"/>
              <w:rPr>
                <w:b w:val="1"/>
                <w:color w:val="ffffff"/>
                <w:sz w:val="20"/>
                <w:szCs w:val="20"/>
              </w:rPr>
            </w:pPr>
            <w:r w:rsidDel="00000000" w:rsidR="00000000" w:rsidRPr="00000000">
              <w:rPr>
                <w:b w:val="1"/>
                <w:color w:val="ffffff"/>
                <w:sz w:val="20"/>
                <w:szCs w:val="20"/>
                <w:rtl w:val="0"/>
              </w:rPr>
              <w:t xml:space="preserve">par</w:t>
            </w:r>
          </w:p>
        </w:tc>
        <w:tc>
          <w:tcPr>
            <w:vMerge w:val="restart"/>
            <w:tcBorders>
              <w:top w:color="000000" w:space="0" w:sz="8" w:val="single"/>
              <w:left w:color="000000" w:space="0" w:sz="8" w:val="single"/>
              <w:bottom w:color="000000" w:space="0" w:sz="8" w:val="single"/>
              <w:right w:color="000000" w:space="0" w:sz="8" w:val="single"/>
            </w:tcBorders>
            <w:shd w:fill="000000" w:val="clear"/>
            <w:vAlign w:val="top"/>
          </w:tcPr>
          <w:p w:rsidR="00000000" w:rsidDel="00000000" w:rsidP="00000000" w:rsidRDefault="00000000" w:rsidRPr="00000000" w14:paraId="000000BF">
            <w:pPr>
              <w:spacing w:before="0" w:line="240" w:lineRule="auto"/>
              <w:ind w:left="280" w:firstLine="0"/>
              <w:rPr>
                <w:b w:val="1"/>
                <w:color w:val="ffffff"/>
                <w:sz w:val="20"/>
                <w:szCs w:val="20"/>
              </w:rPr>
            </w:pPr>
            <w:r w:rsidDel="00000000" w:rsidR="00000000" w:rsidRPr="00000000">
              <w:rPr>
                <w:b w:val="1"/>
                <w:color w:val="ffffff"/>
                <w:sz w:val="20"/>
                <w:szCs w:val="20"/>
                <w:rtl w:val="0"/>
              </w:rPr>
              <w:t xml:space="preserve">Nom du</w:t>
            </w:r>
          </w:p>
          <w:p w:rsidR="00000000" w:rsidDel="00000000" w:rsidP="00000000" w:rsidRDefault="00000000" w:rsidRPr="00000000" w14:paraId="000000C0">
            <w:pPr>
              <w:spacing w:before="0" w:line="240" w:lineRule="auto"/>
              <w:ind w:left="340" w:firstLine="0"/>
              <w:rPr>
                <w:b w:val="1"/>
                <w:color w:val="ffffff"/>
                <w:sz w:val="20"/>
                <w:szCs w:val="20"/>
              </w:rPr>
            </w:pPr>
            <w:r w:rsidDel="00000000" w:rsidR="00000000" w:rsidRPr="00000000">
              <w:rPr>
                <w:b w:val="1"/>
                <w:color w:val="ffffff"/>
                <w:sz w:val="20"/>
                <w:szCs w:val="20"/>
                <w:rtl w:val="0"/>
              </w:rPr>
              <w:t xml:space="preserve">cookie</w:t>
            </w:r>
          </w:p>
        </w:tc>
        <w:tc>
          <w:tcPr>
            <w:vMerge w:val="restart"/>
            <w:tcBorders>
              <w:top w:color="000000" w:space="0" w:sz="8" w:val="single"/>
              <w:left w:color="000000" w:space="0" w:sz="8" w:val="single"/>
              <w:bottom w:color="000000" w:space="0" w:sz="8" w:val="single"/>
              <w:right w:color="000000" w:space="0" w:sz="8" w:val="single"/>
            </w:tcBorders>
            <w:shd w:fill="000000" w:val="clear"/>
            <w:vAlign w:val="top"/>
          </w:tcPr>
          <w:p w:rsidR="00000000" w:rsidDel="00000000" w:rsidP="00000000" w:rsidRDefault="00000000" w:rsidRPr="00000000" w14:paraId="000000C1">
            <w:pPr>
              <w:spacing w:before="0" w:line="240" w:lineRule="auto"/>
              <w:ind w:left="280" w:firstLine="0"/>
              <w:jc w:val="center"/>
              <w:rPr>
                <w:b w:val="1"/>
                <w:color w:val="ffffff"/>
                <w:sz w:val="20"/>
                <w:szCs w:val="20"/>
              </w:rPr>
            </w:pPr>
            <w:r w:rsidDel="00000000" w:rsidR="00000000" w:rsidRPr="00000000">
              <w:rPr>
                <w:b w:val="1"/>
                <w:color w:val="ffffff"/>
                <w:sz w:val="20"/>
                <w:szCs w:val="20"/>
                <w:rtl w:val="0"/>
              </w:rPr>
              <w:t xml:space="preserve">Finalité du cookie</w:t>
            </w:r>
          </w:p>
        </w:tc>
        <w:tc>
          <w:tcPr>
            <w:vMerge w:val="restart"/>
            <w:tcBorders>
              <w:top w:color="000000" w:space="0" w:sz="8" w:val="single"/>
              <w:left w:color="000000" w:space="0" w:sz="8" w:val="single"/>
              <w:bottom w:color="000000" w:space="0" w:sz="8" w:val="single"/>
              <w:right w:color="000000" w:space="0" w:sz="8" w:val="single"/>
            </w:tcBorders>
            <w:shd w:fill="000000" w:val="clear"/>
            <w:vAlign w:val="top"/>
          </w:tcPr>
          <w:p w:rsidR="00000000" w:rsidDel="00000000" w:rsidP="00000000" w:rsidRDefault="00000000" w:rsidRPr="00000000" w14:paraId="000000C2">
            <w:pPr>
              <w:spacing w:before="0" w:line="240" w:lineRule="auto"/>
              <w:jc w:val="center"/>
              <w:rPr>
                <w:b w:val="1"/>
                <w:color w:val="ffffff"/>
                <w:sz w:val="20"/>
                <w:szCs w:val="20"/>
              </w:rPr>
            </w:pPr>
            <w:r w:rsidDel="00000000" w:rsidR="00000000" w:rsidRPr="00000000">
              <w:rPr>
                <w:b w:val="1"/>
                <w:color w:val="ffffff"/>
                <w:sz w:val="20"/>
                <w:szCs w:val="20"/>
                <w:rtl w:val="0"/>
              </w:rPr>
              <w:t xml:space="preserve">Durée de</w:t>
            </w:r>
          </w:p>
          <w:p w:rsidR="00000000" w:rsidDel="00000000" w:rsidP="00000000" w:rsidRDefault="00000000" w:rsidRPr="00000000" w14:paraId="000000C3">
            <w:pPr>
              <w:spacing w:before="0" w:line="240" w:lineRule="auto"/>
              <w:jc w:val="center"/>
              <w:rPr>
                <w:b w:val="1"/>
                <w:color w:val="ffffff"/>
                <w:sz w:val="20"/>
                <w:szCs w:val="20"/>
              </w:rPr>
            </w:pPr>
            <w:r w:rsidDel="00000000" w:rsidR="00000000" w:rsidRPr="00000000">
              <w:rPr>
                <w:b w:val="1"/>
                <w:color w:val="ffffff"/>
                <w:sz w:val="20"/>
                <w:szCs w:val="20"/>
                <w:rtl w:val="0"/>
              </w:rPr>
              <w:t xml:space="preserve">vie</w:t>
            </w:r>
          </w:p>
        </w:tc>
      </w:tr>
      <w:tr>
        <w:trPr>
          <w:cantSplit w:val="1"/>
          <w:trHeight w:val="200" w:hRule="atLeast"/>
          <w:tblHeader w:val="0"/>
        </w:trPr>
        <w:tc>
          <w:tcPr>
            <w:vMerge w:val="continue"/>
            <w:tcBorders>
              <w:top w:color="000000" w:space="0" w:sz="8" w:val="single"/>
              <w:left w:color="000000" w:space="0" w:sz="8" w:val="single"/>
              <w:bottom w:color="000000" w:space="0" w:sz="8" w:val="single"/>
              <w:right w:color="000000" w:space="0" w:sz="8" w:val="single"/>
            </w:tcBorders>
            <w:shd w:fill="000000" w:val="clear"/>
            <w:vAlign w:val="top"/>
          </w:tcPr>
          <w:p w:rsidR="00000000" w:rsidDel="00000000" w:rsidP="00000000" w:rsidRDefault="00000000" w:rsidRPr="00000000" w14:paraId="000000C4">
            <w:pPr>
              <w:spacing w:before="0" w:line="240" w:lineRule="auto"/>
              <w:jc w:val="center"/>
              <w:rPr>
                <w:b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000000" w:val="clear"/>
            <w:vAlign w:val="top"/>
          </w:tcPr>
          <w:p w:rsidR="00000000" w:rsidDel="00000000" w:rsidP="00000000" w:rsidRDefault="00000000" w:rsidRPr="00000000" w14:paraId="000000C5">
            <w:pPr>
              <w:spacing w:before="0" w:line="240" w:lineRule="auto"/>
              <w:rPr>
                <w:b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000000" w:val="clear"/>
            <w:vAlign w:val="top"/>
          </w:tcPr>
          <w:p w:rsidR="00000000" w:rsidDel="00000000" w:rsidP="00000000" w:rsidRDefault="00000000" w:rsidRPr="00000000" w14:paraId="000000C6">
            <w:pPr>
              <w:widowControl w:val="0"/>
              <w:spacing w:before="0" w:line="240" w:lineRule="auto"/>
              <w:rPr>
                <w:b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000000" w:val="clear"/>
            <w:vAlign w:val="top"/>
          </w:tcPr>
          <w:p w:rsidR="00000000" w:rsidDel="00000000" w:rsidP="00000000" w:rsidRDefault="00000000" w:rsidRPr="00000000" w14:paraId="000000C7">
            <w:pPr>
              <w:spacing w:before="0" w:line="240" w:lineRule="auto"/>
              <w:jc w:val="center"/>
              <w:rPr>
                <w:b w:val="1"/>
                <w:sz w:val="20"/>
                <w:szCs w:val="20"/>
              </w:rPr>
            </w:pPr>
            <w:r w:rsidDel="00000000" w:rsidR="00000000" w:rsidRPr="00000000">
              <w:rPr>
                <w:rtl w:val="0"/>
              </w:rPr>
            </w:r>
          </w:p>
        </w:tc>
      </w:tr>
      <w:tr>
        <w:trPr>
          <w:cantSplit w:val="1"/>
          <w:trHeight w:val="200" w:hRule="atLeast"/>
          <w:tblHeader w:val="0"/>
        </w:trPr>
        <w:tc>
          <w:tcPr>
            <w:vMerge w:val="continue"/>
            <w:tcBorders>
              <w:top w:color="000000" w:space="0" w:sz="8" w:val="single"/>
              <w:left w:color="000000" w:space="0" w:sz="8" w:val="single"/>
              <w:bottom w:color="000000" w:space="0" w:sz="8" w:val="single"/>
              <w:right w:color="000000" w:space="0" w:sz="8" w:val="single"/>
            </w:tcBorders>
            <w:shd w:fill="000000" w:val="clear"/>
            <w:vAlign w:val="top"/>
          </w:tcPr>
          <w:p w:rsidR="00000000" w:rsidDel="00000000" w:rsidP="00000000" w:rsidRDefault="00000000" w:rsidRPr="00000000" w14:paraId="000000C8">
            <w:pPr>
              <w:widowControl w:val="0"/>
              <w:spacing w:before="0" w:line="240" w:lineRule="auto"/>
              <w:rPr>
                <w:b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000000" w:val="clear"/>
            <w:vAlign w:val="top"/>
          </w:tcPr>
          <w:p w:rsidR="00000000" w:rsidDel="00000000" w:rsidP="00000000" w:rsidRDefault="00000000" w:rsidRPr="00000000" w14:paraId="000000C9">
            <w:pPr>
              <w:widowControl w:val="0"/>
              <w:spacing w:before="0" w:line="240" w:lineRule="auto"/>
              <w:rPr>
                <w:b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000000" w:val="clear"/>
            <w:vAlign w:val="top"/>
          </w:tcPr>
          <w:p w:rsidR="00000000" w:rsidDel="00000000" w:rsidP="00000000" w:rsidRDefault="00000000" w:rsidRPr="00000000" w14:paraId="000000CA">
            <w:pPr>
              <w:spacing w:before="0" w:line="240" w:lineRule="auto"/>
              <w:rPr>
                <w:b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000000" w:val="clear"/>
            <w:vAlign w:val="top"/>
          </w:tcPr>
          <w:p w:rsidR="00000000" w:rsidDel="00000000" w:rsidP="00000000" w:rsidRDefault="00000000" w:rsidRPr="00000000" w14:paraId="000000CB">
            <w:pPr>
              <w:widowControl w:val="0"/>
              <w:spacing w:before="0" w:line="240" w:lineRule="auto"/>
              <w:rPr>
                <w:rFonts w:ascii="Times New Roman" w:cs="Times New Roman" w:eastAsia="Times New Roman" w:hAnsi="Times New Roman"/>
                <w:sz w:val="10"/>
                <w:szCs w:val="10"/>
              </w:rPr>
            </w:pPr>
            <w:r w:rsidDel="00000000" w:rsidR="00000000" w:rsidRPr="00000000">
              <w:rPr>
                <w:rtl w:val="0"/>
              </w:rPr>
            </w:r>
          </w:p>
        </w:tc>
      </w:tr>
      <w:tr>
        <w:trPr>
          <w:cantSplit w:val="1"/>
          <w:trHeight w:val="348" w:hRule="atLeast"/>
          <w:tblHeader w:val="0"/>
        </w:trPr>
        <w:tc>
          <w:tcPr>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CC">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spacing w:before="0" w:line="240" w:lineRule="auto"/>
              <w:jc w:val="center"/>
              <w:rPr>
                <w:b w:val="1"/>
                <w:sz w:val="20"/>
                <w:szCs w:val="20"/>
              </w:rPr>
            </w:pPr>
            <w:r w:rsidDel="00000000" w:rsidR="00000000" w:rsidRPr="00000000">
              <w:rPr>
                <w:b w:val="1"/>
                <w:sz w:val="20"/>
                <w:szCs w:val="20"/>
                <w:rtl w:val="0"/>
              </w:rPr>
              <w:t xml:space="preserve">Inwink</w:t>
            </w:r>
          </w:p>
        </w:tc>
        <w:tc>
          <w:tcPr>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CE">
            <w:pPr>
              <w:spacing w:before="0" w:line="240" w:lineRule="auto"/>
              <w:ind w:left="120" w:firstLine="0"/>
              <w:rPr>
                <w:sz w:val="20"/>
                <w:szCs w:val="20"/>
              </w:rPr>
            </w:pPr>
            <w:r w:rsidDel="00000000" w:rsidR="00000000" w:rsidRPr="00000000">
              <w:rPr>
                <w:sz w:val="20"/>
                <w:szCs w:val="20"/>
                <w:rtl w:val="0"/>
              </w:rPr>
              <w:t xml:space="preserve">iwuid</w:t>
            </w:r>
          </w:p>
        </w:tc>
        <w:tc>
          <w:tcPr>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CF">
            <w:pPr>
              <w:spacing w:before="0" w:line="240" w:lineRule="auto"/>
              <w:ind w:left="100" w:firstLine="0"/>
              <w:rPr>
                <w:sz w:val="20"/>
                <w:szCs w:val="20"/>
              </w:rPr>
            </w:pPr>
            <w:r w:rsidDel="00000000" w:rsidR="00000000" w:rsidRPr="00000000">
              <w:rPr>
                <w:sz w:val="20"/>
                <w:szCs w:val="20"/>
                <w:rtl w:val="0"/>
              </w:rPr>
              <w:t xml:space="preserve">Ce  cookie  est  nécessaire  pour accéder au site et ses</w:t>
            </w:r>
          </w:p>
          <w:p w:rsidR="00000000" w:rsidDel="00000000" w:rsidP="00000000" w:rsidRDefault="00000000" w:rsidRPr="00000000" w14:paraId="000000D0">
            <w:pPr>
              <w:spacing w:before="0" w:line="240" w:lineRule="auto"/>
              <w:ind w:left="100" w:firstLine="0"/>
              <w:rPr>
                <w:sz w:val="20"/>
                <w:szCs w:val="20"/>
              </w:rPr>
            </w:pPr>
            <w:r w:rsidDel="00000000" w:rsidR="00000000" w:rsidRPr="00000000">
              <w:rPr>
                <w:sz w:val="20"/>
                <w:szCs w:val="20"/>
                <w:rtl w:val="0"/>
              </w:rPr>
              <w:t xml:space="preserve">fonctionnalités.</w:t>
            </w:r>
          </w:p>
        </w:tc>
        <w:tc>
          <w:tcPr>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1">
            <w:pPr>
              <w:spacing w:before="0" w:line="240" w:lineRule="auto"/>
              <w:jc w:val="center"/>
              <w:rPr>
                <w:sz w:val="20"/>
                <w:szCs w:val="20"/>
              </w:rPr>
            </w:pPr>
            <w:r w:rsidDel="00000000" w:rsidR="00000000" w:rsidRPr="00000000">
              <w:rPr>
                <w:sz w:val="20"/>
                <w:szCs w:val="20"/>
                <w:rtl w:val="0"/>
              </w:rPr>
              <w:t xml:space="preserve">Session de</w:t>
            </w:r>
          </w:p>
          <w:p w:rsidR="00000000" w:rsidDel="00000000" w:rsidP="00000000" w:rsidRDefault="00000000" w:rsidRPr="00000000" w14:paraId="000000D2">
            <w:pPr>
              <w:spacing w:before="0" w:line="240" w:lineRule="auto"/>
              <w:jc w:val="center"/>
              <w:rPr>
                <w:sz w:val="20"/>
                <w:szCs w:val="20"/>
              </w:rPr>
            </w:pPr>
            <w:r w:rsidDel="00000000" w:rsidR="00000000" w:rsidRPr="00000000">
              <w:rPr>
                <w:sz w:val="20"/>
                <w:szCs w:val="20"/>
                <w:rtl w:val="0"/>
              </w:rPr>
              <w:t xml:space="preserve">navigation</w:t>
            </w:r>
          </w:p>
        </w:tc>
      </w:tr>
      <w:tr>
        <w:trPr>
          <w:cantSplit w:val="1"/>
          <w:trHeight w:val="200" w:hRule="atLeast"/>
          <w:tblHeader w:val="0"/>
        </w:trPr>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3">
            <w:pPr>
              <w:spacing w:before="0" w:line="240" w:lineRule="auto"/>
              <w:rPr>
                <w:rFonts w:ascii="Times New Roman" w:cs="Times New Roman" w:eastAsia="Times New Roman" w:hAnsi="Times New Roman"/>
                <w:sz w:val="12"/>
                <w:szCs w:val="12"/>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4">
            <w:pPr>
              <w:widowControl w:val="0"/>
              <w:spacing w:before="0" w:line="240" w:lineRule="auto"/>
              <w:rPr>
                <w:rFonts w:ascii="Times New Roman" w:cs="Times New Roman" w:eastAsia="Times New Roman" w:hAnsi="Times New Roman"/>
                <w:sz w:val="12"/>
                <w:szCs w:val="12"/>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5">
            <w:pPr>
              <w:spacing w:before="0" w:line="240" w:lineRule="auto"/>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6">
            <w:pPr>
              <w:spacing w:before="0" w:line="240" w:lineRule="auto"/>
              <w:jc w:val="center"/>
              <w:rPr>
                <w:sz w:val="20"/>
                <w:szCs w:val="20"/>
              </w:rPr>
            </w:pPr>
            <w:r w:rsidDel="00000000" w:rsidR="00000000" w:rsidRPr="00000000">
              <w:rPr>
                <w:rtl w:val="0"/>
              </w:rPr>
            </w:r>
          </w:p>
        </w:tc>
      </w:tr>
      <w:tr>
        <w:trPr>
          <w:cantSplit w:val="1"/>
          <w:trHeight w:val="120" w:hRule="atLeast"/>
          <w:tblHeader w:val="0"/>
        </w:trPr>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7">
            <w:pPr>
              <w:spacing w:before="0" w:line="240" w:lineRule="auto"/>
              <w:rPr>
                <w:rFonts w:ascii="Times New Roman" w:cs="Times New Roman" w:eastAsia="Times New Roman" w:hAnsi="Times New Roman"/>
                <w:sz w:val="10"/>
                <w:szCs w:val="1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8">
            <w:pPr>
              <w:spacing w:before="0" w:line="240" w:lineRule="auto"/>
              <w:rPr>
                <w:rFonts w:ascii="Times New Roman" w:cs="Times New Roman" w:eastAsia="Times New Roman" w:hAnsi="Times New Roman"/>
                <w:sz w:val="10"/>
                <w:szCs w:val="1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9">
            <w:pPr>
              <w:widowControl w:val="0"/>
              <w:spacing w:before="0" w:line="240" w:lineRule="auto"/>
              <w:rPr>
                <w:rFonts w:ascii="Times New Roman" w:cs="Times New Roman" w:eastAsia="Times New Roman" w:hAnsi="Times New Roman"/>
                <w:sz w:val="10"/>
                <w:szCs w:val="1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A">
            <w:pPr>
              <w:widowControl w:val="0"/>
              <w:spacing w:before="0" w:line="240" w:lineRule="auto"/>
              <w:rPr>
                <w:rFonts w:ascii="Times New Roman" w:cs="Times New Roman" w:eastAsia="Times New Roman" w:hAnsi="Times New Roman"/>
                <w:sz w:val="10"/>
                <w:szCs w:val="10"/>
              </w:rPr>
            </w:pPr>
            <w:r w:rsidDel="00000000" w:rsidR="00000000" w:rsidRPr="00000000">
              <w:rPr>
                <w:rtl w:val="0"/>
              </w:rPr>
            </w:r>
          </w:p>
        </w:tc>
      </w:tr>
      <w:tr>
        <w:trPr>
          <w:cantSplit w:val="1"/>
          <w:trHeight w:val="456" w:hRule="atLeast"/>
          <w:tblHeader w:val="0"/>
        </w:trPr>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B">
            <w:pPr>
              <w:spacing w:before="0" w:line="240" w:lineRule="auto"/>
              <w:jc w:val="center"/>
              <w:rPr>
                <w:b w:val="1"/>
                <w:sz w:val="20"/>
                <w:szCs w:val="20"/>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C">
            <w:pPr>
              <w:spacing w:before="0" w:line="240" w:lineRule="auto"/>
              <w:ind w:left="120" w:firstLine="0"/>
              <w:rPr>
                <w:sz w:val="20"/>
                <w:szCs w:val="20"/>
              </w:rPr>
            </w:pPr>
            <w:r w:rsidDel="00000000" w:rsidR="00000000" w:rsidRPr="00000000">
              <w:rPr>
                <w:sz w:val="20"/>
                <w:szCs w:val="20"/>
                <w:rtl w:val="0"/>
              </w:rPr>
              <w:t xml:space="preserve">ai_session</w:t>
            </w:r>
          </w:p>
        </w:tc>
        <w:tc>
          <w:tcPr>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D">
            <w:pPr>
              <w:spacing w:before="0" w:line="240" w:lineRule="auto"/>
              <w:ind w:left="100" w:firstLine="0"/>
              <w:rPr>
                <w:sz w:val="20"/>
                <w:szCs w:val="20"/>
              </w:rPr>
            </w:pPr>
            <w:r w:rsidDel="00000000" w:rsidR="00000000" w:rsidRPr="00000000">
              <w:rPr>
                <w:sz w:val="20"/>
                <w:szCs w:val="20"/>
                <w:rtl w:val="0"/>
              </w:rPr>
              <w:t xml:space="preserve">Ce cookie préserve le statut des utilisateurs à travers les</w:t>
            </w:r>
          </w:p>
          <w:p w:rsidR="00000000" w:rsidDel="00000000" w:rsidP="00000000" w:rsidRDefault="00000000" w:rsidRPr="00000000" w14:paraId="000000DE">
            <w:pPr>
              <w:spacing w:before="0" w:line="240" w:lineRule="auto"/>
              <w:ind w:left="100" w:firstLine="0"/>
              <w:rPr>
                <w:sz w:val="20"/>
                <w:szCs w:val="20"/>
              </w:rPr>
            </w:pPr>
            <w:r w:rsidDel="00000000" w:rsidR="00000000" w:rsidRPr="00000000">
              <w:rPr>
                <w:sz w:val="20"/>
                <w:szCs w:val="20"/>
                <w:rtl w:val="0"/>
              </w:rPr>
              <w:t xml:space="preserve">requêtes de pages.</w:t>
            </w:r>
          </w:p>
        </w:tc>
        <w:tc>
          <w:tcPr>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F">
            <w:pPr>
              <w:spacing w:before="0" w:line="240" w:lineRule="auto"/>
              <w:jc w:val="center"/>
              <w:rPr>
                <w:sz w:val="20"/>
                <w:szCs w:val="20"/>
              </w:rPr>
            </w:pPr>
            <w:r w:rsidDel="00000000" w:rsidR="00000000" w:rsidRPr="00000000">
              <w:rPr>
                <w:sz w:val="20"/>
                <w:szCs w:val="20"/>
                <w:rtl w:val="0"/>
              </w:rPr>
              <w:t xml:space="preserve">12 mois</w:t>
            </w:r>
          </w:p>
        </w:tc>
      </w:tr>
      <w:tr>
        <w:trPr>
          <w:cantSplit w:val="1"/>
          <w:trHeight w:val="200" w:hRule="atLeast"/>
          <w:tblHeader w:val="0"/>
        </w:trPr>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0">
            <w:pPr>
              <w:widowControl w:val="0"/>
              <w:spacing w:before="0" w:line="240" w:lineRule="auto"/>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1">
            <w:pPr>
              <w:widowControl w:val="0"/>
              <w:spacing w:before="0" w:line="240" w:lineRule="auto"/>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2">
            <w:pPr>
              <w:spacing w:before="0" w:line="240" w:lineRule="auto"/>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3">
            <w:pPr>
              <w:widowControl w:val="0"/>
              <w:spacing w:before="0" w:line="240" w:lineRule="auto"/>
              <w:rPr>
                <w:sz w:val="20"/>
                <w:szCs w:val="20"/>
              </w:rPr>
            </w:pPr>
            <w:r w:rsidDel="00000000" w:rsidR="00000000" w:rsidRPr="00000000">
              <w:rPr>
                <w:rtl w:val="0"/>
              </w:rPr>
            </w:r>
          </w:p>
        </w:tc>
      </w:tr>
      <w:tr>
        <w:trPr>
          <w:cantSplit w:val="1"/>
          <w:trHeight w:val="112" w:hRule="atLeast"/>
          <w:tblHeader w:val="0"/>
        </w:trPr>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4">
            <w:pPr>
              <w:spacing w:before="0" w:line="240" w:lineRule="auto"/>
              <w:rPr>
                <w:rFonts w:ascii="Times New Roman" w:cs="Times New Roman" w:eastAsia="Times New Roman" w:hAnsi="Times New Roman"/>
                <w:sz w:val="9"/>
                <w:szCs w:val="9"/>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5">
            <w:pPr>
              <w:spacing w:before="0" w:line="240" w:lineRule="auto"/>
              <w:rPr>
                <w:rFonts w:ascii="Times New Roman" w:cs="Times New Roman" w:eastAsia="Times New Roman" w:hAnsi="Times New Roman"/>
                <w:sz w:val="9"/>
                <w:szCs w:val="9"/>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6">
            <w:pPr>
              <w:widowControl w:val="0"/>
              <w:spacing w:before="0" w:line="240" w:lineRule="auto"/>
              <w:rPr>
                <w:rFonts w:ascii="Times New Roman" w:cs="Times New Roman" w:eastAsia="Times New Roman" w:hAnsi="Times New Roman"/>
                <w:sz w:val="9"/>
                <w:szCs w:val="9"/>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7">
            <w:pPr>
              <w:spacing w:before="0" w:line="240" w:lineRule="auto"/>
              <w:rPr>
                <w:rFonts w:ascii="Times New Roman" w:cs="Times New Roman" w:eastAsia="Times New Roman" w:hAnsi="Times New Roman"/>
                <w:sz w:val="9"/>
                <w:szCs w:val="9"/>
              </w:rPr>
            </w:pPr>
            <w:r w:rsidDel="00000000" w:rsidR="00000000" w:rsidRPr="00000000">
              <w:rPr>
                <w:rtl w:val="0"/>
              </w:rPr>
            </w:r>
          </w:p>
        </w:tc>
      </w:tr>
      <w:tr>
        <w:trPr>
          <w:cantSplit w:val="0"/>
          <w:trHeight w:val="344" w:hRule="atLeast"/>
          <w:tblHeader w:val="0"/>
        </w:trPr>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8">
            <w:pPr>
              <w:spacing w:before="0" w:line="240" w:lineRule="auto"/>
              <w:rPr>
                <w:rFonts w:ascii="Times New Roman" w:cs="Times New Roman" w:eastAsia="Times New Roman" w:hAnsi="Times New Roman"/>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9">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spacing w:before="0" w:line="240" w:lineRule="auto"/>
              <w:ind w:left="120" w:firstLine="0"/>
              <w:rPr>
                <w:sz w:val="20"/>
                <w:szCs w:val="20"/>
              </w:rPr>
            </w:pPr>
            <w:r w:rsidDel="00000000" w:rsidR="00000000" w:rsidRPr="00000000">
              <w:rPr>
                <w:sz w:val="20"/>
                <w:szCs w:val="20"/>
                <w:rtl w:val="0"/>
              </w:rPr>
              <w:t xml:space="preserve">ai_user</w:t>
            </w:r>
          </w:p>
        </w:tc>
        <w:tc>
          <w:tcPr>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B">
            <w:pPr>
              <w:spacing w:before="0" w:line="240" w:lineRule="auto"/>
              <w:ind w:left="100" w:firstLine="0"/>
              <w:rPr>
                <w:sz w:val="20"/>
                <w:szCs w:val="20"/>
              </w:rPr>
            </w:pPr>
            <w:r w:rsidDel="00000000" w:rsidR="00000000" w:rsidRPr="00000000">
              <w:rPr>
                <w:sz w:val="20"/>
                <w:szCs w:val="20"/>
                <w:rtl w:val="0"/>
              </w:rPr>
              <w:t xml:space="preserve">Ce  cookie  recueille  des  informations  statistiques  et</w:t>
            </w:r>
          </w:p>
          <w:p w:rsidR="00000000" w:rsidDel="00000000" w:rsidP="00000000" w:rsidRDefault="00000000" w:rsidRPr="00000000" w14:paraId="000000EC">
            <w:pPr>
              <w:spacing w:before="0" w:line="240" w:lineRule="auto"/>
              <w:ind w:left="100" w:firstLine="0"/>
              <w:rPr>
                <w:sz w:val="20"/>
                <w:szCs w:val="20"/>
              </w:rPr>
            </w:pPr>
            <w:r w:rsidDel="00000000" w:rsidR="00000000" w:rsidRPr="00000000">
              <w:rPr>
                <w:sz w:val="20"/>
                <w:szCs w:val="20"/>
                <w:rtl w:val="0"/>
              </w:rPr>
              <w:t xml:space="preserve">télémétriques pour stocker un identifiant unique permettant</w:t>
            </w:r>
          </w:p>
          <w:p w:rsidR="00000000" w:rsidDel="00000000" w:rsidP="00000000" w:rsidRDefault="00000000" w:rsidRPr="00000000" w14:paraId="000000ED">
            <w:pPr>
              <w:spacing w:before="0" w:line="240" w:lineRule="auto"/>
              <w:ind w:left="100" w:firstLine="0"/>
              <w:rPr>
                <w:sz w:val="20"/>
                <w:szCs w:val="20"/>
              </w:rPr>
            </w:pPr>
            <w:r w:rsidDel="00000000" w:rsidR="00000000" w:rsidRPr="00000000">
              <w:rPr>
                <w:sz w:val="20"/>
                <w:szCs w:val="20"/>
                <w:rtl w:val="0"/>
              </w:rPr>
              <w:t xml:space="preserve">de reconnaître les utilisateurs lors de leurs nouvelles visites.</w:t>
            </w:r>
          </w:p>
        </w:tc>
        <w:tc>
          <w:tcPr>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E">
            <w:pP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spacing w:before="0" w:line="240" w:lineRule="auto"/>
              <w:jc w:val="center"/>
              <w:rPr>
                <w:sz w:val="20"/>
                <w:szCs w:val="20"/>
              </w:rPr>
            </w:pPr>
            <w:r w:rsidDel="00000000" w:rsidR="00000000" w:rsidRPr="00000000">
              <w:rPr>
                <w:sz w:val="20"/>
                <w:szCs w:val="20"/>
                <w:rtl w:val="0"/>
              </w:rPr>
              <w:t xml:space="preserve">12 mois</w:t>
            </w:r>
          </w:p>
        </w:tc>
      </w:tr>
      <w:tr>
        <w:trPr>
          <w:cantSplit w:val="0"/>
          <w:trHeight w:val="240" w:hRule="atLeast"/>
          <w:tblHeader w:val="0"/>
        </w:trPr>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0">
            <w:pPr>
              <w:spacing w:before="0" w:line="240" w:lineRule="auto"/>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1">
            <w:pPr>
              <w:spacing w:before="0" w:line="240" w:lineRule="auto"/>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2">
            <w:pPr>
              <w:spacing w:before="0" w:line="240" w:lineRule="auto"/>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3">
            <w:pPr>
              <w:spacing w:before="0" w:line="240" w:lineRule="auto"/>
              <w:jc w:val="center"/>
              <w:rPr>
                <w:sz w:val="20"/>
                <w:szCs w:val="20"/>
              </w:rPr>
            </w:pPr>
            <w:r w:rsidDel="00000000" w:rsidR="00000000" w:rsidRPr="00000000">
              <w:rPr>
                <w:rtl w:val="0"/>
              </w:rPr>
            </w:r>
          </w:p>
        </w:tc>
      </w:tr>
      <w:tr>
        <w:trPr>
          <w:cantSplit w:val="0"/>
          <w:trHeight w:val="262" w:hRule="atLeast"/>
          <w:tblHeader w:val="0"/>
        </w:trPr>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4">
            <w:pPr>
              <w:spacing w:before="0" w:line="240" w:lineRule="auto"/>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5">
            <w:pPr>
              <w:spacing w:before="0" w:line="240" w:lineRule="auto"/>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6">
            <w:pPr>
              <w:spacing w:before="0" w:line="240" w:lineRule="auto"/>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7">
            <w:pPr>
              <w:spacing w:before="0" w:line="240" w:lineRule="auto"/>
              <w:rPr>
                <w:rFonts w:ascii="Times New Roman" w:cs="Times New Roman" w:eastAsia="Times New Roman" w:hAnsi="Times New Roman"/>
                <w:sz w:val="22"/>
                <w:szCs w:val="22"/>
              </w:rPr>
            </w:pPr>
            <w:r w:rsidDel="00000000" w:rsidR="00000000" w:rsidRPr="00000000">
              <w:rPr>
                <w:rtl w:val="0"/>
              </w:rPr>
            </w:r>
          </w:p>
        </w:tc>
      </w:tr>
      <w:tr>
        <w:trPr>
          <w:cantSplit w:val="1"/>
          <w:trHeight w:val="348" w:hRule="atLeast"/>
          <w:tblHeader w:val="0"/>
        </w:trPr>
        <w:tc>
          <w:tcPr>
            <w:vMerge w:val="restart"/>
            <w:tcBorders>
              <w:top w:color="000000" w:space="0" w:sz="8" w:val="single"/>
              <w:left w:color="000000" w:space="0" w:sz="8" w:val="single"/>
              <w:bottom w:color="000000" w:space="0" w:sz="8" w:val="single"/>
              <w:right w:color="000000" w:space="0" w:sz="8" w:val="single"/>
            </w:tcBorders>
            <w:tcMar>
              <w:top w:w="240.0" w:type="dxa"/>
              <w:left w:w="240.0" w:type="dxa"/>
              <w:bottom w:w="240.0" w:type="dxa"/>
              <w:right w:w="240.0" w:type="dxa"/>
            </w:tcMar>
            <w:vAlign w:val="center"/>
          </w:tcPr>
          <w:p w:rsidR="00000000" w:rsidDel="00000000" w:rsidP="00000000" w:rsidRDefault="00000000" w:rsidRPr="00000000" w14:paraId="000000F8">
            <w:pPr>
              <w:spacing w:before="0" w:line="240" w:lineRule="auto"/>
              <w:rPr/>
            </w:pPr>
            <w:r w:rsidDel="00000000" w:rsidR="00000000" w:rsidRPr="00000000">
              <w:rPr>
                <w:rtl w:val="0"/>
              </w:rPr>
              <w:t xml:space="preserve">Axeptio</w:t>
            </w:r>
          </w:p>
        </w:tc>
        <w:tc>
          <w:tcPr>
            <w:tcBorders>
              <w:top w:color="000000" w:space="0" w:sz="8" w:val="single"/>
              <w:left w:color="000000" w:space="0" w:sz="8" w:val="single"/>
              <w:bottom w:color="000000" w:space="0" w:sz="8" w:val="single"/>
              <w:right w:color="000000" w:space="0" w:sz="8" w:val="single"/>
            </w:tcBorders>
            <w:tcMar>
              <w:top w:w="240.0" w:type="dxa"/>
              <w:left w:w="240.0" w:type="dxa"/>
              <w:bottom w:w="240.0" w:type="dxa"/>
              <w:right w:w="240.0" w:type="dxa"/>
            </w:tcMar>
            <w:vAlign w:val="center"/>
          </w:tcPr>
          <w:p w:rsidR="00000000" w:rsidDel="00000000" w:rsidP="00000000" w:rsidRDefault="00000000" w:rsidRPr="00000000" w14:paraId="000000F9">
            <w:pPr>
              <w:spacing w:before="0" w:line="240" w:lineRule="auto"/>
              <w:rPr/>
            </w:pPr>
            <w:r w:rsidDel="00000000" w:rsidR="00000000" w:rsidRPr="00000000">
              <w:rPr>
                <w:rtl w:val="0"/>
              </w:rPr>
              <w:t xml:space="preserve">axeptio_cookies</w:t>
            </w:r>
          </w:p>
        </w:tc>
        <w:tc>
          <w:tcPr>
            <w:tcBorders>
              <w:top w:color="000000" w:space="0" w:sz="8" w:val="single"/>
              <w:left w:color="000000" w:space="0" w:sz="8" w:val="single"/>
              <w:bottom w:color="000000" w:space="0" w:sz="8" w:val="single"/>
              <w:right w:color="000000" w:space="0" w:sz="8" w:val="single"/>
            </w:tcBorders>
            <w:tcMar>
              <w:top w:w="240.0" w:type="dxa"/>
              <w:left w:w="240.0" w:type="dxa"/>
              <w:bottom w:w="240.0" w:type="dxa"/>
              <w:right w:w="240.0" w:type="dxa"/>
            </w:tcMar>
            <w:vAlign w:val="center"/>
          </w:tcPr>
          <w:p w:rsidR="00000000" w:rsidDel="00000000" w:rsidP="00000000" w:rsidRDefault="00000000" w:rsidRPr="00000000" w14:paraId="000000FA">
            <w:pPr>
              <w:spacing w:before="0" w:line="240" w:lineRule="auto"/>
              <w:rPr/>
            </w:pPr>
            <w:r w:rsidDel="00000000" w:rsidR="00000000" w:rsidRPr="00000000">
              <w:rPr>
                <w:rtl w:val="0"/>
              </w:rPr>
              <w:t xml:space="preserve">Gestion des consentements des utilisateurs de nos sites.    </w:t>
            </w:r>
          </w:p>
        </w:tc>
        <w:tc>
          <w:tcPr>
            <w:tcBorders>
              <w:top w:color="000000" w:space="0" w:sz="8" w:val="single"/>
              <w:left w:color="000000" w:space="0" w:sz="8" w:val="single"/>
              <w:bottom w:color="000000" w:space="0" w:sz="8" w:val="single"/>
              <w:right w:color="000000" w:space="0" w:sz="8" w:val="single"/>
            </w:tcBorders>
            <w:tcMar>
              <w:top w:w="240.0" w:type="dxa"/>
              <w:left w:w="240.0" w:type="dxa"/>
              <w:bottom w:w="240.0" w:type="dxa"/>
              <w:right w:w="240.0" w:type="dxa"/>
            </w:tcMar>
            <w:vAlign w:val="center"/>
          </w:tcPr>
          <w:p w:rsidR="00000000" w:rsidDel="00000000" w:rsidP="00000000" w:rsidRDefault="00000000" w:rsidRPr="00000000" w14:paraId="000000FB">
            <w:pPr>
              <w:spacing w:before="0" w:line="240" w:lineRule="auto"/>
              <w:rPr/>
            </w:pPr>
            <w:r w:rsidDel="00000000" w:rsidR="00000000" w:rsidRPr="00000000">
              <w:rPr>
                <w:rtl w:val="0"/>
              </w:rPr>
              <w:t xml:space="preserve">1 an</w:t>
            </w:r>
          </w:p>
        </w:tc>
      </w:tr>
      <w:tr>
        <w:trPr>
          <w:cantSplit w:val="1"/>
          <w:trHeight w:val="348" w:hRule="atLeast"/>
          <w:tblHeader w:val="0"/>
        </w:trPr>
        <w:tc>
          <w:tcPr>
            <w:vMerge w:val="continue"/>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spacing w:before="0" w:line="240"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240.0" w:type="dxa"/>
              <w:left w:w="240.0" w:type="dxa"/>
              <w:bottom w:w="240.0" w:type="dxa"/>
              <w:right w:w="240.0" w:type="dxa"/>
            </w:tcMar>
            <w:vAlign w:val="center"/>
          </w:tcPr>
          <w:p w:rsidR="00000000" w:rsidDel="00000000" w:rsidP="00000000" w:rsidRDefault="00000000" w:rsidRPr="00000000" w14:paraId="000000FD">
            <w:pPr>
              <w:spacing w:before="0" w:line="240" w:lineRule="auto"/>
              <w:rPr/>
            </w:pPr>
            <w:r w:rsidDel="00000000" w:rsidR="00000000" w:rsidRPr="00000000">
              <w:rPr>
                <w:rtl w:val="0"/>
              </w:rPr>
              <w:t xml:space="preserve">axeptio_all_vendors</w:t>
            </w:r>
          </w:p>
        </w:tc>
        <w:tc>
          <w:tcPr>
            <w:tcBorders>
              <w:top w:color="000000" w:space="0" w:sz="8" w:val="single"/>
              <w:left w:color="000000" w:space="0" w:sz="8" w:val="single"/>
              <w:bottom w:color="000000" w:space="0" w:sz="8" w:val="single"/>
              <w:right w:color="000000" w:space="0" w:sz="8" w:val="single"/>
            </w:tcBorders>
            <w:shd w:fill="auto" w:val="clear"/>
            <w:tcMar>
              <w:top w:w="240.0" w:type="dxa"/>
              <w:left w:w="240.0" w:type="dxa"/>
              <w:bottom w:w="240.0" w:type="dxa"/>
              <w:right w:w="240.0" w:type="dxa"/>
            </w:tcMar>
            <w:vAlign w:val="center"/>
          </w:tcPr>
          <w:p w:rsidR="00000000" w:rsidDel="00000000" w:rsidP="00000000" w:rsidRDefault="00000000" w:rsidRPr="00000000" w14:paraId="000000FE">
            <w:pPr>
              <w:spacing w:before="0" w:line="240" w:lineRule="auto"/>
              <w:rPr/>
            </w:pPr>
            <w:r w:rsidDel="00000000" w:rsidR="00000000" w:rsidRPr="00000000">
              <w:rPr>
                <w:rtl w:val="0"/>
              </w:rPr>
              <w:t xml:space="preserve">Gestion des consentements des utilisateurs de nos sites.    </w:t>
            </w:r>
          </w:p>
        </w:tc>
        <w:tc>
          <w:tcPr>
            <w:tcBorders>
              <w:top w:color="000000" w:space="0" w:sz="8" w:val="single"/>
              <w:left w:color="000000" w:space="0" w:sz="8" w:val="single"/>
              <w:bottom w:color="000000" w:space="0" w:sz="8" w:val="single"/>
              <w:right w:color="000000" w:space="0" w:sz="8" w:val="single"/>
            </w:tcBorders>
            <w:shd w:fill="auto" w:val="clear"/>
            <w:tcMar>
              <w:top w:w="240.0" w:type="dxa"/>
              <w:left w:w="240.0" w:type="dxa"/>
              <w:bottom w:w="240.0" w:type="dxa"/>
              <w:right w:w="240.0" w:type="dxa"/>
            </w:tcMar>
            <w:vAlign w:val="center"/>
          </w:tcPr>
          <w:p w:rsidR="00000000" w:rsidDel="00000000" w:rsidP="00000000" w:rsidRDefault="00000000" w:rsidRPr="00000000" w14:paraId="000000FF">
            <w:pPr>
              <w:spacing w:before="0" w:line="240" w:lineRule="auto"/>
              <w:rPr/>
            </w:pPr>
            <w:r w:rsidDel="00000000" w:rsidR="00000000" w:rsidRPr="00000000">
              <w:rPr>
                <w:rtl w:val="0"/>
              </w:rPr>
              <w:t xml:space="preserve">1 an</w:t>
            </w:r>
          </w:p>
        </w:tc>
      </w:tr>
      <w:tr>
        <w:trPr>
          <w:cantSplit w:val="1"/>
          <w:trHeight w:val="348" w:hRule="atLeast"/>
          <w:tblHeader w:val="0"/>
        </w:trPr>
        <w:tc>
          <w:tcPr>
            <w:vMerge w:val="continue"/>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spacing w:before="0" w:line="240" w:lineRule="auto"/>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240.0" w:type="dxa"/>
              <w:left w:w="240.0" w:type="dxa"/>
              <w:bottom w:w="240.0" w:type="dxa"/>
              <w:right w:w="240.0" w:type="dxa"/>
            </w:tcMar>
            <w:vAlign w:val="center"/>
          </w:tcPr>
          <w:p w:rsidR="00000000" w:rsidDel="00000000" w:rsidP="00000000" w:rsidRDefault="00000000" w:rsidRPr="00000000" w14:paraId="00000101">
            <w:pPr>
              <w:spacing w:before="0" w:line="240" w:lineRule="auto"/>
              <w:rPr/>
            </w:pPr>
            <w:r w:rsidDel="00000000" w:rsidR="00000000" w:rsidRPr="00000000">
              <w:rPr>
                <w:rtl w:val="0"/>
              </w:rPr>
              <w:t xml:space="preserve">axeptio_authorized_vendors</w:t>
            </w:r>
          </w:p>
        </w:tc>
        <w:tc>
          <w:tcPr>
            <w:tcBorders>
              <w:top w:color="000000" w:space="0" w:sz="8" w:val="single"/>
              <w:left w:color="000000" w:space="0" w:sz="8" w:val="single"/>
              <w:bottom w:color="000000" w:space="0" w:sz="8" w:val="single"/>
              <w:right w:color="000000" w:space="0" w:sz="8" w:val="single"/>
            </w:tcBorders>
            <w:shd w:fill="auto" w:val="clear"/>
            <w:tcMar>
              <w:top w:w="240.0" w:type="dxa"/>
              <w:left w:w="240.0" w:type="dxa"/>
              <w:bottom w:w="240.0" w:type="dxa"/>
              <w:right w:w="240.0" w:type="dxa"/>
            </w:tcMar>
            <w:vAlign w:val="center"/>
          </w:tcPr>
          <w:p w:rsidR="00000000" w:rsidDel="00000000" w:rsidP="00000000" w:rsidRDefault="00000000" w:rsidRPr="00000000" w14:paraId="00000102">
            <w:pPr>
              <w:spacing w:before="0" w:line="240" w:lineRule="auto"/>
              <w:rPr/>
            </w:pPr>
            <w:r w:rsidDel="00000000" w:rsidR="00000000" w:rsidRPr="00000000">
              <w:rPr>
                <w:rtl w:val="0"/>
              </w:rPr>
              <w:t xml:space="preserve">Gestion des consentements des utilisateurs de nos sites.    </w:t>
            </w:r>
          </w:p>
        </w:tc>
        <w:tc>
          <w:tcPr>
            <w:tcBorders>
              <w:top w:color="000000" w:space="0" w:sz="8" w:val="single"/>
              <w:left w:color="000000" w:space="0" w:sz="8" w:val="single"/>
              <w:bottom w:color="000000" w:space="0" w:sz="8" w:val="single"/>
              <w:right w:color="000000" w:space="0" w:sz="8" w:val="single"/>
            </w:tcBorders>
            <w:shd w:fill="auto" w:val="clear"/>
            <w:tcMar>
              <w:top w:w="240.0" w:type="dxa"/>
              <w:left w:w="240.0" w:type="dxa"/>
              <w:bottom w:w="240.0" w:type="dxa"/>
              <w:right w:w="240.0" w:type="dxa"/>
            </w:tcMar>
            <w:vAlign w:val="center"/>
          </w:tcPr>
          <w:p w:rsidR="00000000" w:rsidDel="00000000" w:rsidP="00000000" w:rsidRDefault="00000000" w:rsidRPr="00000000" w14:paraId="00000103">
            <w:pPr>
              <w:spacing w:before="0" w:line="240" w:lineRule="auto"/>
              <w:rPr/>
            </w:pPr>
            <w:r w:rsidDel="00000000" w:rsidR="00000000" w:rsidRPr="00000000">
              <w:rPr>
                <w:rtl w:val="0"/>
              </w:rPr>
              <w:t xml:space="preserve">1 an</w:t>
            </w:r>
          </w:p>
        </w:tc>
      </w:tr>
    </w:tbl>
    <w:p w:rsidR="00000000" w:rsidDel="00000000" w:rsidP="00000000" w:rsidRDefault="00000000" w:rsidRPr="00000000" w14:paraId="00000104">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numPr>
          <w:ilvl w:val="0"/>
          <w:numId w:val="13"/>
        </w:numPr>
        <w:tabs>
          <w:tab w:val="left" w:leader="none" w:pos="1580"/>
        </w:tabs>
        <w:spacing w:before="0" w:line="240" w:lineRule="auto"/>
        <w:ind w:left="1580" w:hanging="363"/>
        <w:rPr>
          <w:b w:val="1"/>
          <w:i w:val="1"/>
          <w:sz w:val="22"/>
          <w:szCs w:val="22"/>
        </w:rPr>
      </w:pPr>
      <w:r w:rsidDel="00000000" w:rsidR="00000000" w:rsidRPr="00000000">
        <w:rPr>
          <w:b w:val="1"/>
          <w:i w:val="1"/>
          <w:sz w:val="22"/>
          <w:szCs w:val="22"/>
          <w:rtl w:val="0"/>
        </w:rPr>
        <w:t xml:space="preserve">Les cookies analytiques</w:t>
      </w:r>
    </w:p>
    <w:p w:rsidR="00000000" w:rsidDel="00000000" w:rsidP="00000000" w:rsidRDefault="00000000" w:rsidRPr="00000000" w14:paraId="00000106">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7">
      <w:pPr>
        <w:spacing w:before="0" w:line="259" w:lineRule="auto"/>
        <w:ind w:left="140" w:right="560" w:firstLine="0"/>
        <w:jc w:val="both"/>
        <w:rPr>
          <w:sz w:val="22"/>
          <w:szCs w:val="22"/>
        </w:rPr>
      </w:pPr>
      <w:r w:rsidDel="00000000" w:rsidR="00000000" w:rsidRPr="00000000">
        <w:rPr>
          <w:sz w:val="22"/>
          <w:szCs w:val="22"/>
          <w:rtl w:val="0"/>
        </w:rPr>
        <w:t xml:space="preserve">PrestaShop peut utiliser des cookies ou traceurs lui permettant d’évaluer les performances du Site, de ses applications, services et outils, notamment dans le cadre de pratiques analytiques, pour l’aider à comprendre comment les visiteurs utilisent le Site, à détecter si vous avez consulté un produit ou un lien ou à améliorer le contenu de son Site, ses applications, ses services ou outils.</w:t>
      </w:r>
    </w:p>
    <w:p w:rsidR="00000000" w:rsidDel="00000000" w:rsidP="00000000" w:rsidRDefault="00000000" w:rsidRPr="00000000" w14:paraId="00000108">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9">
      <w:pPr>
        <w:spacing w:before="0" w:line="271" w:lineRule="auto"/>
        <w:ind w:left="140" w:right="560" w:firstLine="0"/>
        <w:jc w:val="both"/>
        <w:rPr>
          <w:sz w:val="21"/>
          <w:szCs w:val="21"/>
        </w:rPr>
      </w:pPr>
      <w:r w:rsidDel="00000000" w:rsidR="00000000" w:rsidRPr="00000000">
        <w:rPr>
          <w:sz w:val="21"/>
          <w:szCs w:val="21"/>
          <w:rtl w:val="0"/>
        </w:rPr>
        <w:t xml:space="preserve">PrestaShop utilise les services de Google Analytics pour mesurer l’audience et analyser les statistiques sur les comportements de navigation. Les données utilisées sont entièrement anonymes et ne sont pas recoupées avec des données issues d’autres traitements qui conduirait</w:t>
      </w:r>
    </w:p>
    <w:p w:rsidR="00000000" w:rsidDel="00000000" w:rsidP="00000000" w:rsidRDefault="00000000" w:rsidRPr="00000000" w14:paraId="0000010A">
      <w:pPr>
        <w:numPr>
          <w:ilvl w:val="0"/>
          <w:numId w:val="3"/>
        </w:numPr>
        <w:tabs>
          <w:tab w:val="left" w:leader="none" w:pos="359"/>
        </w:tabs>
        <w:spacing w:before="0" w:line="250" w:lineRule="auto"/>
        <w:ind w:left="140" w:right="560" w:hanging="3.000000000000007"/>
        <w:rPr>
          <w:sz w:val="22"/>
          <w:szCs w:val="22"/>
        </w:rPr>
      </w:pPr>
      <w:r w:rsidDel="00000000" w:rsidR="00000000" w:rsidRPr="00000000">
        <w:rPr>
          <w:sz w:val="22"/>
          <w:szCs w:val="22"/>
          <w:rtl w:val="0"/>
        </w:rPr>
        <w:t xml:space="preserve">une identification des utilisateurs. Pour plus d’information quant à l’utilisation des données recueillies, nous vous invitons à consulter la page suivante :</w:t>
      </w:r>
      <w:r w:rsidDel="00000000" w:rsidR="00000000" w:rsidRPr="00000000">
        <w:rPr>
          <w:rtl w:val="0"/>
        </w:rPr>
      </w:r>
    </w:p>
    <w:p w:rsidR="00000000" w:rsidDel="00000000" w:rsidP="00000000" w:rsidRDefault="00000000" w:rsidRPr="00000000" w14:paraId="0000010B">
      <w:pPr>
        <w:spacing w:before="0" w:line="240" w:lineRule="auto"/>
        <w:rPr>
          <w:sz w:val="22"/>
          <w:szCs w:val="22"/>
        </w:rPr>
      </w:pPr>
      <w:r w:rsidDel="00000000" w:rsidR="00000000" w:rsidRPr="00000000">
        <w:rPr>
          <w:rtl w:val="0"/>
        </w:rPr>
      </w:r>
    </w:p>
    <w:p w:rsidR="00000000" w:rsidDel="00000000" w:rsidP="00000000" w:rsidRDefault="00000000" w:rsidRPr="00000000" w14:paraId="0000010C">
      <w:pPr>
        <w:numPr>
          <w:ilvl w:val="0"/>
          <w:numId w:val="9"/>
        </w:numPr>
        <w:spacing w:before="0" w:line="240" w:lineRule="auto"/>
        <w:ind w:left="720" w:hanging="360"/>
        <w:rPr>
          <w:sz w:val="22"/>
          <w:szCs w:val="22"/>
          <w:u w:val="none"/>
        </w:rPr>
      </w:pPr>
      <w:hyperlink r:id="rId21">
        <w:r w:rsidDel="00000000" w:rsidR="00000000" w:rsidRPr="00000000">
          <w:rPr>
            <w:sz w:val="22"/>
            <w:szCs w:val="22"/>
            <w:u w:val="single"/>
            <w:rtl w:val="0"/>
          </w:rPr>
          <w:t xml:space="preserve">Politique de confidentialité Google Analytics</w:t>
        </w:r>
      </w:hyperlink>
      <w:r w:rsidDel="00000000" w:rsidR="00000000" w:rsidRPr="00000000">
        <w:rPr>
          <w:rtl w:val="0"/>
        </w:rPr>
      </w:r>
    </w:p>
    <w:p w:rsidR="00000000" w:rsidDel="00000000" w:rsidP="00000000" w:rsidRDefault="00000000" w:rsidRPr="00000000" w14:paraId="0000010D">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E">
      <w:pPr>
        <w:spacing w:before="0" w:line="240" w:lineRule="auto"/>
        <w:rPr>
          <w:rFonts w:ascii="Times New Roman" w:cs="Times New Roman" w:eastAsia="Times New Roman" w:hAnsi="Times New Roman"/>
          <w:sz w:val="20"/>
          <w:szCs w:val="20"/>
        </w:rPr>
      </w:pPr>
      <w:r w:rsidDel="00000000" w:rsidR="00000000" w:rsidRPr="00000000">
        <w:rPr>
          <w:rtl w:val="0"/>
        </w:rPr>
      </w:r>
    </w:p>
    <w:tbl>
      <w:tblPr>
        <w:tblStyle w:val="Table3"/>
        <w:tblW w:w="90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1500"/>
        <w:gridCol w:w="3090"/>
        <w:gridCol w:w="1500"/>
        <w:tblGridChange w:id="0">
          <w:tblGrid>
            <w:gridCol w:w="1500"/>
            <w:gridCol w:w="1500"/>
            <w:gridCol w:w="1500"/>
            <w:gridCol w:w="3090"/>
            <w:gridCol w:w="1500"/>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10F">
            <w:pPr>
              <w:widowControl w:val="0"/>
              <w:spacing w:before="0" w:line="276" w:lineRule="auto"/>
              <w:jc w:val="center"/>
              <w:rPr>
                <w:color w:val="ffffff"/>
                <w:sz w:val="20"/>
                <w:szCs w:val="20"/>
              </w:rPr>
            </w:pPr>
            <w:r w:rsidDel="00000000" w:rsidR="00000000" w:rsidRPr="00000000">
              <w:rPr>
                <w:b w:val="1"/>
                <w:color w:val="ffffff"/>
                <w:sz w:val="20"/>
                <w:szCs w:val="20"/>
                <w:rtl w:val="0"/>
              </w:rPr>
              <w:t xml:space="preserve">Cookie posé par</w:t>
            </w:r>
            <w:r w:rsidDel="00000000" w:rsidR="00000000" w:rsidRPr="00000000">
              <w:rPr>
                <w:rtl w:val="0"/>
              </w:rPr>
            </w:r>
          </w:p>
        </w:tc>
        <w:tc>
          <w:tcPr>
            <w:tcBorders>
              <w:top w:color="000000" w:space="0" w:sz="6" w:val="single"/>
              <w:left w:color="cccccc" w:space="0" w:sz="4"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110">
            <w:pPr>
              <w:widowControl w:val="0"/>
              <w:spacing w:before="0" w:line="276" w:lineRule="auto"/>
              <w:jc w:val="center"/>
              <w:rPr>
                <w:color w:val="ffffff"/>
                <w:sz w:val="20"/>
                <w:szCs w:val="20"/>
              </w:rPr>
            </w:pPr>
            <w:r w:rsidDel="00000000" w:rsidR="00000000" w:rsidRPr="00000000">
              <w:rPr>
                <w:b w:val="1"/>
                <w:color w:val="ffffff"/>
                <w:sz w:val="20"/>
                <w:szCs w:val="20"/>
                <w:rtl w:val="0"/>
              </w:rPr>
              <w:t xml:space="preserve">Nom du cookie</w:t>
            </w:r>
            <w:r w:rsidDel="00000000" w:rsidR="00000000" w:rsidRPr="00000000">
              <w:rPr>
                <w:rtl w:val="0"/>
              </w:rPr>
            </w:r>
          </w:p>
        </w:tc>
        <w:tc>
          <w:tcPr>
            <w:gridSpan w:val="2"/>
            <w:tcBorders>
              <w:top w:color="000000" w:space="0" w:sz="6" w:val="single"/>
              <w:left w:color="cccccc" w:space="0" w:sz="4" w:val="single"/>
              <w:bottom w:color="000000" w:space="0" w:sz="6" w:val="single"/>
              <w:right w:color="000000" w:space="0" w:sz="6" w:val="single"/>
            </w:tcBorders>
            <w:shd w:fill="000000" w:val="clear"/>
            <w:tcMar>
              <w:top w:w="40.0" w:type="dxa"/>
              <w:left w:w="40.0" w:type="dxa"/>
              <w:bottom w:w="40.0" w:type="dxa"/>
              <w:right w:w="40.0" w:type="dxa"/>
            </w:tcMar>
            <w:vAlign w:val="center"/>
          </w:tcPr>
          <w:p w:rsidR="00000000" w:rsidDel="00000000" w:rsidP="00000000" w:rsidRDefault="00000000" w:rsidRPr="00000000" w14:paraId="00000111">
            <w:pPr>
              <w:widowControl w:val="0"/>
              <w:spacing w:before="0" w:line="276" w:lineRule="auto"/>
              <w:jc w:val="center"/>
              <w:rPr>
                <w:color w:val="ffffff"/>
                <w:sz w:val="20"/>
                <w:szCs w:val="20"/>
              </w:rPr>
            </w:pPr>
            <w:r w:rsidDel="00000000" w:rsidR="00000000" w:rsidRPr="00000000">
              <w:rPr>
                <w:b w:val="1"/>
                <w:color w:val="ffffff"/>
                <w:sz w:val="20"/>
                <w:szCs w:val="20"/>
                <w:rtl w:val="0"/>
              </w:rPr>
              <w:t xml:space="preserve">Finalité du Cookie</w:t>
            </w:r>
            <w:r w:rsidDel="00000000" w:rsidR="00000000" w:rsidRPr="00000000">
              <w:rPr>
                <w:rtl w:val="0"/>
              </w:rPr>
            </w:r>
          </w:p>
        </w:tc>
        <w:tc>
          <w:tcPr>
            <w:tcBorders>
              <w:top w:color="000000" w:space="0" w:sz="6" w:val="single"/>
              <w:left w:color="cccccc" w:space="0" w:sz="4"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113">
            <w:pPr>
              <w:widowControl w:val="0"/>
              <w:spacing w:before="0" w:line="276" w:lineRule="auto"/>
              <w:jc w:val="center"/>
              <w:rPr>
                <w:color w:val="ffffff"/>
                <w:sz w:val="20"/>
                <w:szCs w:val="20"/>
              </w:rPr>
            </w:pPr>
            <w:r w:rsidDel="00000000" w:rsidR="00000000" w:rsidRPr="00000000">
              <w:rPr>
                <w:b w:val="1"/>
                <w:color w:val="ffffff"/>
                <w:sz w:val="20"/>
                <w:szCs w:val="20"/>
                <w:rtl w:val="0"/>
              </w:rPr>
              <w:t xml:space="preserve">Durée du cookie</w:t>
            </w:r>
            <w:r w:rsidDel="00000000" w:rsidR="00000000" w:rsidRPr="00000000">
              <w:rPr>
                <w:rtl w:val="0"/>
              </w:rPr>
            </w:r>
          </w:p>
        </w:tc>
      </w:tr>
      <w:tr>
        <w:trPr>
          <w:cantSplit w:val="0"/>
          <w:trHeight w:val="765" w:hRule="atLeast"/>
          <w:tblHeader w:val="0"/>
        </w:trPr>
        <w:tc>
          <w:tcPr>
            <w:vMerge w:val="restart"/>
            <w:tcBorders>
              <w:top w:color="cccccc" w:space="0" w:sz="4"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4">
            <w:pPr>
              <w:widowControl w:val="0"/>
              <w:spacing w:before="0" w:line="276" w:lineRule="auto"/>
              <w:jc w:val="left"/>
              <w:rPr>
                <w:sz w:val="20"/>
                <w:szCs w:val="20"/>
              </w:rPr>
            </w:pPr>
            <w:r w:rsidDel="00000000" w:rsidR="00000000" w:rsidRPr="00000000">
              <w:rPr>
                <w:sz w:val="20"/>
                <w:szCs w:val="20"/>
                <w:rtl w:val="0"/>
              </w:rPr>
              <w:t xml:space="preserve">Google Analytics</w:t>
            </w:r>
          </w:p>
        </w:tc>
        <w:tc>
          <w:tcPr>
            <w:tcBorders>
              <w:top w:color="cccccc" w:space="0" w:sz="4" w:val="single"/>
              <w:left w:color="cccccc" w:space="0" w:sz="4"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5">
            <w:pPr>
              <w:widowControl w:val="0"/>
              <w:spacing w:before="0" w:line="276" w:lineRule="auto"/>
              <w:rPr>
                <w:sz w:val="20"/>
                <w:szCs w:val="20"/>
              </w:rPr>
            </w:pPr>
            <w:r w:rsidDel="00000000" w:rsidR="00000000" w:rsidRPr="00000000">
              <w:rPr>
                <w:sz w:val="20"/>
                <w:szCs w:val="20"/>
                <w:rtl w:val="0"/>
              </w:rPr>
              <w:t xml:space="preserve">_ga</w:t>
            </w:r>
          </w:p>
        </w:tc>
        <w:tc>
          <w:tcPr>
            <w:gridSpan w:val="2"/>
            <w:tcBorders>
              <w:top w:color="cccccc" w:space="0" w:sz="4" w:val="single"/>
              <w:left w:color="cccccc" w:space="0" w:sz="4"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6">
            <w:pPr>
              <w:widowControl w:val="0"/>
              <w:spacing w:before="0" w:line="276" w:lineRule="auto"/>
              <w:rPr>
                <w:sz w:val="20"/>
                <w:szCs w:val="20"/>
              </w:rPr>
            </w:pPr>
            <w:r w:rsidDel="00000000" w:rsidR="00000000" w:rsidRPr="00000000">
              <w:rPr>
                <w:sz w:val="20"/>
                <w:szCs w:val="20"/>
                <w:rtl w:val="0"/>
              </w:rPr>
              <w:t xml:space="preserve">Permet de distinguer les visiteurs uniques sur le site en attribuant un identifiant unique pour chaque visiteur.</w:t>
            </w:r>
          </w:p>
        </w:tc>
        <w:tc>
          <w:tcPr>
            <w:tcBorders>
              <w:top w:color="cccccc" w:space="0" w:sz="4" w:val="single"/>
              <w:left w:color="cccccc" w:space="0" w:sz="4"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8">
            <w:pPr>
              <w:widowControl w:val="0"/>
              <w:spacing w:before="0" w:line="276" w:lineRule="auto"/>
              <w:jc w:val="center"/>
              <w:rPr>
                <w:sz w:val="20"/>
                <w:szCs w:val="20"/>
              </w:rPr>
            </w:pPr>
            <w:r w:rsidDel="00000000" w:rsidR="00000000" w:rsidRPr="00000000">
              <w:rPr>
                <w:sz w:val="20"/>
                <w:szCs w:val="20"/>
                <w:rtl w:val="0"/>
              </w:rPr>
              <w:t xml:space="preserve">13 mois</w:t>
            </w:r>
          </w:p>
        </w:tc>
      </w:tr>
      <w:tr>
        <w:trPr>
          <w:cantSplit w:val="0"/>
          <w:trHeight w:val="315" w:hRule="atLeast"/>
          <w:tblHeader w:val="0"/>
        </w:trPr>
        <w:tc>
          <w:tcPr>
            <w:vMerge w:val="continue"/>
            <w:tcBorders>
              <w:top w:color="cccccc" w:space="0" w:sz="4"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before="0"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A">
            <w:pPr>
              <w:widowControl w:val="0"/>
              <w:spacing w:before="0" w:line="276" w:lineRule="auto"/>
              <w:rPr>
                <w:sz w:val="20"/>
                <w:szCs w:val="20"/>
              </w:rPr>
            </w:pPr>
            <w:r w:rsidDel="00000000" w:rsidR="00000000" w:rsidRPr="00000000">
              <w:rPr>
                <w:sz w:val="20"/>
                <w:szCs w:val="20"/>
                <w:rtl w:val="0"/>
              </w:rPr>
              <w:t xml:space="preserve">_gat</w:t>
            </w:r>
          </w:p>
        </w:tc>
        <w:tc>
          <w:tcPr>
            <w:gridSpan w:val="2"/>
            <w:tcBorders>
              <w:top w:color="cccccc" w:space="0" w:sz="4" w:val="single"/>
              <w:left w:color="cccccc" w:space="0" w:sz="4"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11B">
            <w:pPr>
              <w:widowControl w:val="0"/>
              <w:spacing w:before="0" w:line="276" w:lineRule="auto"/>
              <w:rPr>
                <w:sz w:val="20"/>
                <w:szCs w:val="20"/>
              </w:rPr>
            </w:pPr>
            <w:r w:rsidDel="00000000" w:rsidR="00000000" w:rsidRPr="00000000">
              <w:rPr>
                <w:sz w:val="20"/>
                <w:szCs w:val="20"/>
                <w:rtl w:val="0"/>
              </w:rPr>
              <w:t xml:space="preserve">Utilisé pour limiter le taux de demande</w:t>
            </w:r>
          </w:p>
        </w:tc>
        <w:tc>
          <w:tcPr>
            <w:tcBorders>
              <w:top w:color="cccccc" w:space="0" w:sz="4" w:val="single"/>
              <w:left w:color="cccccc" w:space="0" w:sz="4"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D">
            <w:pPr>
              <w:widowControl w:val="0"/>
              <w:spacing w:before="0" w:line="276" w:lineRule="auto"/>
              <w:jc w:val="center"/>
              <w:rPr>
                <w:sz w:val="20"/>
                <w:szCs w:val="20"/>
              </w:rPr>
            </w:pPr>
            <w:r w:rsidDel="00000000" w:rsidR="00000000" w:rsidRPr="00000000">
              <w:rPr>
                <w:sz w:val="20"/>
                <w:szCs w:val="20"/>
                <w:rtl w:val="0"/>
              </w:rPr>
              <w:t xml:space="preserve">1 minute</w:t>
            </w:r>
          </w:p>
        </w:tc>
      </w:tr>
      <w:tr>
        <w:trPr>
          <w:cantSplit w:val="0"/>
          <w:trHeight w:val="315" w:hRule="atLeast"/>
          <w:tblHeader w:val="0"/>
        </w:trPr>
        <w:tc>
          <w:tcPr>
            <w:vMerge w:val="continue"/>
            <w:tcBorders>
              <w:top w:color="cccccc" w:space="0" w:sz="4"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before="0"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F">
            <w:pPr>
              <w:widowControl w:val="0"/>
              <w:spacing w:before="0" w:line="276" w:lineRule="auto"/>
              <w:rPr>
                <w:sz w:val="20"/>
                <w:szCs w:val="20"/>
              </w:rPr>
            </w:pPr>
            <w:r w:rsidDel="00000000" w:rsidR="00000000" w:rsidRPr="00000000">
              <w:rPr>
                <w:sz w:val="20"/>
                <w:szCs w:val="20"/>
                <w:rtl w:val="0"/>
              </w:rPr>
              <w:t xml:space="preserve">_gid</w:t>
            </w:r>
          </w:p>
        </w:tc>
        <w:tc>
          <w:tcPr>
            <w:gridSpan w:val="2"/>
            <w:tcBorders>
              <w:top w:color="cccccc" w:space="0" w:sz="4" w:val="single"/>
              <w:left w:color="cccccc" w:space="0" w:sz="4"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0">
            <w:pPr>
              <w:widowControl w:val="0"/>
              <w:spacing w:before="0" w:line="276" w:lineRule="auto"/>
              <w:rPr>
                <w:sz w:val="20"/>
                <w:szCs w:val="20"/>
              </w:rPr>
            </w:pPr>
            <w:r w:rsidDel="00000000" w:rsidR="00000000" w:rsidRPr="00000000">
              <w:rPr>
                <w:sz w:val="20"/>
                <w:szCs w:val="20"/>
                <w:rtl w:val="0"/>
              </w:rPr>
              <w:t xml:space="preserve">Utiliser pour distinguer les visiteurs</w:t>
            </w:r>
          </w:p>
        </w:tc>
        <w:tc>
          <w:tcPr>
            <w:tcBorders>
              <w:top w:color="cccccc" w:space="0" w:sz="4" w:val="single"/>
              <w:left w:color="cccccc" w:space="0" w:sz="4"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22">
            <w:pPr>
              <w:widowControl w:val="0"/>
              <w:spacing w:before="0" w:line="276" w:lineRule="auto"/>
              <w:jc w:val="center"/>
              <w:rPr>
                <w:sz w:val="20"/>
                <w:szCs w:val="20"/>
              </w:rPr>
            </w:pPr>
            <w:r w:rsidDel="00000000" w:rsidR="00000000" w:rsidRPr="00000000">
              <w:rPr>
                <w:sz w:val="20"/>
                <w:szCs w:val="20"/>
                <w:rtl w:val="0"/>
              </w:rPr>
              <w:t xml:space="preserve">24 heures</w:t>
            </w:r>
          </w:p>
        </w:tc>
      </w:tr>
      <w:tr>
        <w:trPr>
          <w:cantSplit w:val="0"/>
          <w:trHeight w:val="555" w:hRule="atLeast"/>
          <w:tblHeader w:val="0"/>
        </w:trPr>
        <w:tc>
          <w:tcPr>
            <w:vMerge w:val="continue"/>
            <w:tcBorders>
              <w:top w:color="cccccc" w:space="0" w:sz="4"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before="0"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4">
            <w:pPr>
              <w:widowControl w:val="0"/>
              <w:spacing w:before="0" w:line="276" w:lineRule="auto"/>
              <w:rPr>
                <w:sz w:val="20"/>
                <w:szCs w:val="20"/>
              </w:rPr>
            </w:pPr>
            <w:r w:rsidDel="00000000" w:rsidR="00000000" w:rsidRPr="00000000">
              <w:rPr>
                <w:sz w:val="20"/>
                <w:szCs w:val="20"/>
                <w:rtl w:val="0"/>
              </w:rPr>
              <w:t xml:space="preserve">_gat_UE</w:t>
            </w:r>
          </w:p>
        </w:tc>
        <w:tc>
          <w:tcPr>
            <w:gridSpan w:val="2"/>
            <w:tcBorders>
              <w:top w:color="cccccc" w:space="0" w:sz="4" w:val="single"/>
              <w:left w:color="cccccc" w:space="0" w:sz="4"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5">
            <w:pPr>
              <w:widowControl w:val="0"/>
              <w:spacing w:before="0" w:line="276" w:lineRule="auto"/>
              <w:rPr>
                <w:sz w:val="20"/>
                <w:szCs w:val="20"/>
              </w:rPr>
            </w:pPr>
            <w:r w:rsidDel="00000000" w:rsidR="00000000" w:rsidRPr="00000000">
              <w:rPr>
                <w:sz w:val="20"/>
                <w:szCs w:val="20"/>
                <w:rtl w:val="0"/>
              </w:rPr>
              <w:t xml:space="preserve">Attribue un identifiant à chaque visiteur pour les distinguer.</w:t>
            </w:r>
          </w:p>
        </w:tc>
        <w:tc>
          <w:tcPr>
            <w:tcBorders>
              <w:top w:color="cccccc" w:space="0" w:sz="4" w:val="single"/>
              <w:left w:color="cccccc" w:space="0" w:sz="4"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7">
            <w:pPr>
              <w:widowControl w:val="0"/>
              <w:spacing w:before="0" w:line="276" w:lineRule="auto"/>
              <w:jc w:val="center"/>
              <w:rPr>
                <w:sz w:val="20"/>
                <w:szCs w:val="20"/>
              </w:rPr>
            </w:pPr>
            <w:r w:rsidDel="00000000" w:rsidR="00000000" w:rsidRPr="00000000">
              <w:rPr>
                <w:sz w:val="20"/>
                <w:szCs w:val="20"/>
                <w:rtl w:val="0"/>
              </w:rPr>
              <w:t xml:space="preserve">Session de</w:t>
            </w:r>
          </w:p>
          <w:p w:rsidR="00000000" w:rsidDel="00000000" w:rsidP="00000000" w:rsidRDefault="00000000" w:rsidRPr="00000000" w14:paraId="00000128">
            <w:pPr>
              <w:widowControl w:val="0"/>
              <w:spacing w:before="0" w:line="276" w:lineRule="auto"/>
              <w:jc w:val="center"/>
              <w:rPr>
                <w:sz w:val="20"/>
                <w:szCs w:val="20"/>
              </w:rPr>
            </w:pPr>
            <w:r w:rsidDel="00000000" w:rsidR="00000000" w:rsidRPr="00000000">
              <w:rPr>
                <w:sz w:val="20"/>
                <w:szCs w:val="20"/>
                <w:rtl w:val="0"/>
              </w:rPr>
              <w:t xml:space="preserve">navigation</w:t>
            </w:r>
          </w:p>
        </w:tc>
      </w:tr>
    </w:tbl>
    <w:p w:rsidR="00000000" w:rsidDel="00000000" w:rsidP="00000000" w:rsidRDefault="00000000" w:rsidRPr="00000000" w14:paraId="00000129">
      <w:pPr>
        <w:spacing w:before="0" w:line="240" w:lineRule="auto"/>
        <w:rPr>
          <w:rFonts w:ascii="Times New Roman" w:cs="Times New Roman" w:eastAsia="Times New Roman" w:hAnsi="Times New Roman"/>
          <w:sz w:val="20"/>
          <w:szCs w:val="20"/>
        </w:rPr>
        <w:sectPr>
          <w:type w:val="nextPage"/>
          <w:pgSz w:h="16838" w:w="11906" w:orient="portrait"/>
          <w:pgMar w:bottom="241" w:top="1440" w:left="1420" w:right="860" w:header="0" w:footer="0"/>
        </w:sectPr>
      </w:pPr>
      <w:r w:rsidDel="00000000" w:rsidR="00000000" w:rsidRPr="00000000">
        <w:rPr>
          <w:rtl w:val="0"/>
        </w:rPr>
      </w:r>
    </w:p>
    <w:p w:rsidR="00000000" w:rsidDel="00000000" w:rsidP="00000000" w:rsidRDefault="00000000" w:rsidRPr="00000000" w14:paraId="0000012A">
      <w:pPr>
        <w:spacing w:before="0"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B">
      <w:pPr>
        <w:spacing w:before="0" w:line="240" w:lineRule="auto"/>
        <w:ind w:left="0" w:firstLine="0"/>
        <w:rPr>
          <w:rFonts w:ascii="Times New Roman" w:cs="Times New Roman" w:eastAsia="Times New Roman" w:hAnsi="Times New Roman"/>
          <w:sz w:val="20"/>
          <w:szCs w:val="20"/>
        </w:rPr>
        <w:sectPr>
          <w:type w:val="continuous"/>
          <w:pgSz w:h="16838" w:w="11906" w:orient="portrait"/>
          <w:pgMar w:bottom="241" w:top="1440" w:left="1280" w:right="860" w:header="0" w:footer="0"/>
        </w:sectPr>
      </w:pPr>
      <w:r w:rsidDel="00000000" w:rsidR="00000000" w:rsidRPr="00000000">
        <w:rPr>
          <w:rtl w:val="0"/>
        </w:rPr>
      </w:r>
    </w:p>
    <w:p w:rsidR="00000000" w:rsidDel="00000000" w:rsidP="00000000" w:rsidRDefault="00000000" w:rsidRPr="00000000" w14:paraId="0000012C">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D">
      <w:pPr>
        <w:spacing w:before="0" w:line="240" w:lineRule="auto"/>
        <w:ind w:left="723" w:firstLine="0"/>
        <w:rPr>
          <w:b w:val="1"/>
          <w:sz w:val="22"/>
          <w:szCs w:val="22"/>
        </w:rPr>
      </w:pPr>
      <w:r w:rsidDel="00000000" w:rsidR="00000000" w:rsidRPr="00000000">
        <w:rPr>
          <w:b w:val="1"/>
          <w:sz w:val="22"/>
          <w:szCs w:val="22"/>
          <w:rtl w:val="0"/>
        </w:rPr>
        <w:t xml:space="preserve">3.  COMMENT GÉRER LE DÉPÔT ET LA LECTURE DES COOKIES ?</w:t>
      </w:r>
    </w:p>
    <w:p w:rsidR="00000000" w:rsidDel="00000000" w:rsidP="00000000" w:rsidRDefault="00000000" w:rsidRPr="00000000" w14:paraId="0000012E">
      <w:pPr>
        <w:spacing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F">
      <w:pPr>
        <w:shd w:fill="ffffff" w:val="clear"/>
        <w:spacing w:before="480" w:line="240" w:lineRule="auto"/>
        <w:rPr>
          <w:sz w:val="20"/>
          <w:szCs w:val="20"/>
        </w:rPr>
      </w:pPr>
      <w:r w:rsidDel="00000000" w:rsidR="00000000" w:rsidRPr="00000000">
        <w:rPr>
          <w:sz w:val="20"/>
          <w:szCs w:val="20"/>
          <w:rtl w:val="0"/>
        </w:rPr>
        <w:t xml:space="preserve">Certaines fonctionnalités de nos sites, services, applications et outils sont mis à votre disposition uniquement par le biais de ces cookies ou traceurs.</w:t>
      </w:r>
    </w:p>
    <w:p w:rsidR="00000000" w:rsidDel="00000000" w:rsidP="00000000" w:rsidRDefault="00000000" w:rsidRPr="00000000" w14:paraId="00000130">
      <w:pPr>
        <w:shd w:fill="ffffff" w:val="clear"/>
        <w:spacing w:before="480" w:line="240" w:lineRule="auto"/>
        <w:rPr>
          <w:sz w:val="20"/>
          <w:szCs w:val="20"/>
        </w:rPr>
      </w:pPr>
      <w:r w:rsidDel="00000000" w:rsidR="00000000" w:rsidRPr="00000000">
        <w:rPr>
          <w:sz w:val="20"/>
          <w:szCs w:val="20"/>
          <w:rtl w:val="0"/>
        </w:rPr>
        <w:t xml:space="preserve">Cependant, le refus d’utilisation de ces technologies peut entraîner l’indisponibilité de certaines fonctionnalités de nos services.</w:t>
      </w:r>
    </w:p>
    <w:p w:rsidR="00000000" w:rsidDel="00000000" w:rsidP="00000000" w:rsidRDefault="00000000" w:rsidRPr="00000000" w14:paraId="00000131">
      <w:pPr>
        <w:shd w:fill="ffffff" w:val="clear"/>
        <w:spacing w:before="480" w:line="240" w:lineRule="auto"/>
        <w:rPr>
          <w:sz w:val="20"/>
          <w:szCs w:val="20"/>
        </w:rPr>
      </w:pPr>
      <w:r w:rsidDel="00000000" w:rsidR="00000000" w:rsidRPr="00000000">
        <w:rPr>
          <w:sz w:val="20"/>
          <w:szCs w:val="20"/>
          <w:rtl w:val="0"/>
        </w:rPr>
        <w:t xml:space="preserve">Pour plus d’informations sur le blocage, la suppression ou la désactivation de ces technologies, consultez les paramètres de votre navigateur ou appareil.</w:t>
      </w:r>
    </w:p>
    <w:p w:rsidR="00000000" w:rsidDel="00000000" w:rsidP="00000000" w:rsidRDefault="00000000" w:rsidRPr="00000000" w14:paraId="00000132">
      <w:pPr>
        <w:shd w:fill="ffffff" w:val="clear"/>
        <w:spacing w:before="480" w:line="240" w:lineRule="auto"/>
        <w:rPr>
          <w:sz w:val="20"/>
          <w:szCs w:val="20"/>
        </w:rPr>
      </w:pPr>
      <w:r w:rsidDel="00000000" w:rsidR="00000000" w:rsidRPr="00000000">
        <w:rPr>
          <w:sz w:val="20"/>
          <w:szCs w:val="20"/>
          <w:rtl w:val="0"/>
        </w:rPr>
        <w:t xml:space="preserve">Pour les cookies tiers, vous pouvez configurer vos paramètres de navigateur afin de refuser tous les cookies tiers.</w:t>
      </w:r>
    </w:p>
    <w:p w:rsidR="00000000" w:rsidDel="00000000" w:rsidP="00000000" w:rsidRDefault="00000000" w:rsidRPr="00000000" w14:paraId="00000133">
      <w:pPr>
        <w:numPr>
          <w:ilvl w:val="0"/>
          <w:numId w:val="6"/>
        </w:numPr>
        <w:shd w:fill="ffffff" w:val="clear"/>
        <w:spacing w:after="0" w:afterAutospacing="0" w:before="480" w:line="240" w:lineRule="auto"/>
        <w:ind w:left="720" w:hanging="360"/>
        <w:jc w:val="left"/>
        <w:rPr>
          <w:sz w:val="20"/>
          <w:szCs w:val="20"/>
        </w:rPr>
      </w:pPr>
      <w:r w:rsidDel="00000000" w:rsidR="00000000" w:rsidRPr="00000000">
        <w:rPr>
          <w:sz w:val="20"/>
          <w:szCs w:val="20"/>
          <w:rtl w:val="0"/>
        </w:rPr>
        <w:t xml:space="preserve">Pour Google Chrome, consultez </w:t>
      </w:r>
      <w:hyperlink r:id="rId22">
        <w:r w:rsidDel="00000000" w:rsidR="00000000" w:rsidRPr="00000000">
          <w:rPr>
            <w:color w:val="1155cc"/>
            <w:sz w:val="20"/>
            <w:szCs w:val="20"/>
            <w:u w:val="single"/>
            <w:rtl w:val="0"/>
          </w:rPr>
          <w:t xml:space="preserve">ce lien.</w:t>
        </w:r>
      </w:hyperlink>
      <w:r w:rsidDel="00000000" w:rsidR="00000000" w:rsidRPr="00000000">
        <w:rPr>
          <w:rtl w:val="0"/>
        </w:rPr>
      </w:r>
    </w:p>
    <w:p w:rsidR="00000000" w:rsidDel="00000000" w:rsidP="00000000" w:rsidRDefault="00000000" w:rsidRPr="00000000" w14:paraId="00000134">
      <w:pPr>
        <w:numPr>
          <w:ilvl w:val="0"/>
          <w:numId w:val="6"/>
        </w:numPr>
        <w:shd w:fill="ffffff" w:val="clear"/>
        <w:spacing w:after="0" w:afterAutospacing="0" w:before="0" w:beforeAutospacing="0" w:line="240" w:lineRule="auto"/>
        <w:ind w:left="720" w:hanging="360"/>
        <w:jc w:val="left"/>
        <w:rPr>
          <w:sz w:val="20"/>
          <w:szCs w:val="20"/>
        </w:rPr>
      </w:pPr>
      <w:r w:rsidDel="00000000" w:rsidR="00000000" w:rsidRPr="00000000">
        <w:rPr>
          <w:sz w:val="20"/>
          <w:szCs w:val="20"/>
          <w:rtl w:val="0"/>
        </w:rPr>
        <w:t xml:space="preserve">Pour Mozilla Firefox, consultez </w:t>
      </w:r>
      <w:hyperlink r:id="rId23">
        <w:r w:rsidDel="00000000" w:rsidR="00000000" w:rsidRPr="00000000">
          <w:rPr>
            <w:color w:val="1155cc"/>
            <w:sz w:val="20"/>
            <w:szCs w:val="20"/>
            <w:u w:val="single"/>
            <w:rtl w:val="0"/>
          </w:rPr>
          <w:t xml:space="preserve">ce lien.</w:t>
        </w:r>
      </w:hyperlink>
      <w:r w:rsidDel="00000000" w:rsidR="00000000" w:rsidRPr="00000000">
        <w:rPr>
          <w:rtl w:val="0"/>
        </w:rPr>
      </w:r>
    </w:p>
    <w:p w:rsidR="00000000" w:rsidDel="00000000" w:rsidP="00000000" w:rsidRDefault="00000000" w:rsidRPr="00000000" w14:paraId="00000135">
      <w:pPr>
        <w:numPr>
          <w:ilvl w:val="0"/>
          <w:numId w:val="6"/>
        </w:numPr>
        <w:shd w:fill="ffffff" w:val="clear"/>
        <w:spacing w:after="0" w:afterAutospacing="0" w:before="0" w:beforeAutospacing="0" w:line="240" w:lineRule="auto"/>
        <w:ind w:left="720" w:hanging="360"/>
        <w:jc w:val="left"/>
        <w:rPr>
          <w:sz w:val="20"/>
          <w:szCs w:val="20"/>
        </w:rPr>
      </w:pPr>
      <w:r w:rsidDel="00000000" w:rsidR="00000000" w:rsidRPr="00000000">
        <w:rPr>
          <w:sz w:val="20"/>
          <w:szCs w:val="20"/>
          <w:rtl w:val="0"/>
        </w:rPr>
        <w:t xml:space="preserve">Pour Microsoft Edge, consultez </w:t>
      </w:r>
      <w:hyperlink r:id="rId24">
        <w:r w:rsidDel="00000000" w:rsidR="00000000" w:rsidRPr="00000000">
          <w:rPr>
            <w:color w:val="1155cc"/>
            <w:sz w:val="20"/>
            <w:szCs w:val="20"/>
            <w:u w:val="single"/>
            <w:rtl w:val="0"/>
          </w:rPr>
          <w:t xml:space="preserve">ce lien.</w:t>
        </w:r>
      </w:hyperlink>
      <w:r w:rsidDel="00000000" w:rsidR="00000000" w:rsidRPr="00000000">
        <w:rPr>
          <w:rtl w:val="0"/>
        </w:rPr>
      </w:r>
    </w:p>
    <w:p w:rsidR="00000000" w:rsidDel="00000000" w:rsidP="00000000" w:rsidRDefault="00000000" w:rsidRPr="00000000" w14:paraId="00000136">
      <w:pPr>
        <w:numPr>
          <w:ilvl w:val="0"/>
          <w:numId w:val="6"/>
        </w:numPr>
        <w:shd w:fill="ffffff" w:val="clear"/>
        <w:spacing w:after="0" w:afterAutospacing="0" w:before="0" w:beforeAutospacing="0" w:line="240" w:lineRule="auto"/>
        <w:ind w:left="720" w:hanging="360"/>
        <w:jc w:val="left"/>
        <w:rPr>
          <w:sz w:val="20"/>
          <w:szCs w:val="20"/>
        </w:rPr>
      </w:pPr>
      <w:r w:rsidDel="00000000" w:rsidR="00000000" w:rsidRPr="00000000">
        <w:rPr>
          <w:sz w:val="20"/>
          <w:szCs w:val="20"/>
          <w:rtl w:val="0"/>
        </w:rPr>
        <w:t xml:space="preserve">Pour Opera, consultez </w:t>
      </w:r>
      <w:hyperlink r:id="rId25">
        <w:r w:rsidDel="00000000" w:rsidR="00000000" w:rsidRPr="00000000">
          <w:rPr>
            <w:color w:val="1155cc"/>
            <w:sz w:val="20"/>
            <w:szCs w:val="20"/>
            <w:u w:val="single"/>
            <w:rtl w:val="0"/>
          </w:rPr>
          <w:t xml:space="preserve">ce lien.</w:t>
        </w:r>
      </w:hyperlink>
      <w:r w:rsidDel="00000000" w:rsidR="00000000" w:rsidRPr="00000000">
        <w:rPr>
          <w:rtl w:val="0"/>
        </w:rPr>
      </w:r>
    </w:p>
    <w:p w:rsidR="00000000" w:rsidDel="00000000" w:rsidP="00000000" w:rsidRDefault="00000000" w:rsidRPr="00000000" w14:paraId="00000137">
      <w:pPr>
        <w:numPr>
          <w:ilvl w:val="0"/>
          <w:numId w:val="6"/>
        </w:numPr>
        <w:shd w:fill="ffffff" w:val="clear"/>
        <w:spacing w:after="0" w:afterAutospacing="0" w:before="0" w:beforeAutospacing="0" w:line="240" w:lineRule="auto"/>
        <w:ind w:left="720" w:hanging="360"/>
        <w:jc w:val="left"/>
        <w:rPr>
          <w:sz w:val="20"/>
          <w:szCs w:val="20"/>
        </w:rPr>
      </w:pPr>
      <w:r w:rsidDel="00000000" w:rsidR="00000000" w:rsidRPr="00000000">
        <w:rPr>
          <w:sz w:val="20"/>
          <w:szCs w:val="20"/>
          <w:rtl w:val="0"/>
        </w:rPr>
        <w:t xml:space="preserve">Pour Internet Explorer, consultez </w:t>
      </w:r>
      <w:hyperlink r:id="rId26">
        <w:r w:rsidDel="00000000" w:rsidR="00000000" w:rsidRPr="00000000">
          <w:rPr>
            <w:color w:val="1155cc"/>
            <w:sz w:val="20"/>
            <w:szCs w:val="20"/>
            <w:u w:val="single"/>
            <w:rtl w:val="0"/>
          </w:rPr>
          <w:t xml:space="preserve">ce lien.</w:t>
        </w:r>
      </w:hyperlink>
      <w:r w:rsidDel="00000000" w:rsidR="00000000" w:rsidRPr="00000000">
        <w:rPr>
          <w:rtl w:val="0"/>
        </w:rPr>
      </w:r>
    </w:p>
    <w:p w:rsidR="00000000" w:rsidDel="00000000" w:rsidP="00000000" w:rsidRDefault="00000000" w:rsidRPr="00000000" w14:paraId="00000138">
      <w:pPr>
        <w:numPr>
          <w:ilvl w:val="0"/>
          <w:numId w:val="6"/>
        </w:numPr>
        <w:shd w:fill="ffffff" w:val="clear"/>
        <w:spacing w:before="0" w:beforeAutospacing="0" w:line="240" w:lineRule="auto"/>
        <w:ind w:left="720" w:hanging="360"/>
        <w:jc w:val="left"/>
        <w:rPr>
          <w:sz w:val="20"/>
          <w:szCs w:val="20"/>
        </w:rPr>
        <w:sectPr>
          <w:type w:val="continuous"/>
          <w:pgSz w:h="16838" w:w="11906" w:orient="portrait"/>
          <w:pgMar w:bottom="241" w:top="1440" w:left="1417" w:right="860" w:header="0" w:footer="620.0000000000227"/>
        </w:sectPr>
      </w:pPr>
      <w:r w:rsidDel="00000000" w:rsidR="00000000" w:rsidRPr="00000000">
        <w:rPr>
          <w:sz w:val="20"/>
          <w:szCs w:val="20"/>
          <w:rtl w:val="0"/>
        </w:rPr>
        <w:t xml:space="preserve">Pour Apple Safari, consultez </w:t>
      </w:r>
      <w:hyperlink r:id="rId27">
        <w:r w:rsidDel="00000000" w:rsidR="00000000" w:rsidRPr="00000000">
          <w:rPr>
            <w:color w:val="1155cc"/>
            <w:sz w:val="20"/>
            <w:szCs w:val="20"/>
            <w:u w:val="single"/>
            <w:rtl w:val="0"/>
          </w:rPr>
          <w:t xml:space="preserve">ce lien.</w:t>
        </w:r>
      </w:hyperlink>
      <w:r w:rsidDel="00000000" w:rsidR="00000000" w:rsidRPr="00000000">
        <w:rPr>
          <w:rtl w:val="0"/>
        </w:rPr>
      </w:r>
    </w:p>
    <w:bookmarkStart w:colFirst="0" w:colLast="0" w:name="kix.hykrsutrvzey" w:id="19"/>
    <w:bookmarkEnd w:id="19"/>
    <w:p w:rsidR="00000000" w:rsidDel="00000000" w:rsidP="00000000" w:rsidRDefault="00000000" w:rsidRPr="00000000" w14:paraId="00000139">
      <w:pPr>
        <w:spacing w:after="200" w:before="0" w:line="276" w:lineRule="auto"/>
        <w:jc w:val="center"/>
        <w:rPr>
          <w:sz w:val="24"/>
          <w:szCs w:val="24"/>
        </w:rPr>
      </w:pPr>
      <w:r w:rsidDel="00000000" w:rsidR="00000000" w:rsidRPr="00000000">
        <w:rPr>
          <w:rtl w:val="0"/>
        </w:rPr>
      </w:r>
    </w:p>
    <w:p w:rsidR="00000000" w:rsidDel="00000000" w:rsidP="00000000" w:rsidRDefault="00000000" w:rsidRPr="00000000" w14:paraId="0000013A">
      <w:pPr>
        <w:spacing w:after="200" w:before="0" w:line="276" w:lineRule="auto"/>
        <w:jc w:val="center"/>
        <w:rPr>
          <w:sz w:val="24"/>
          <w:szCs w:val="24"/>
        </w:rPr>
      </w:pPr>
      <w:r w:rsidDel="00000000" w:rsidR="00000000" w:rsidRPr="00000000">
        <w:rPr>
          <w:rtl w:val="0"/>
        </w:rPr>
      </w:r>
    </w:p>
    <w:p w:rsidR="00000000" w:rsidDel="00000000" w:rsidP="00000000" w:rsidRDefault="00000000" w:rsidRPr="00000000" w14:paraId="0000013B">
      <w:pPr>
        <w:spacing w:after="200" w:before="0" w:line="276" w:lineRule="auto"/>
        <w:jc w:val="center"/>
        <w:rPr>
          <w:sz w:val="24"/>
          <w:szCs w:val="24"/>
        </w:rPr>
      </w:pPr>
      <w:r w:rsidDel="00000000" w:rsidR="00000000" w:rsidRPr="00000000">
        <w:rPr>
          <w:sz w:val="24"/>
          <w:szCs w:val="24"/>
        </w:rPr>
        <w:drawing>
          <wp:anchor allowOverlap="1" behindDoc="0" distB="114300" distT="114300" distL="114300" distR="114300" hidden="0" layoutInCell="1" locked="0" relativeHeight="0" simplePos="0">
            <wp:simplePos x="0" y="0"/>
            <wp:positionH relativeFrom="margin">
              <wp:align>center</wp:align>
            </wp:positionH>
            <wp:positionV relativeFrom="margin">
              <wp:align>center</wp:align>
            </wp:positionV>
            <wp:extent cx="3881339" cy="1220744"/>
            <wp:effectExtent b="0" l="0" r="0" t="0"/>
            <wp:wrapNone/>
            <wp:docPr id="3" name="image3.png"/>
            <a:graphic>
              <a:graphicData uri="http://schemas.openxmlformats.org/drawingml/2006/picture">
                <pic:pic>
                  <pic:nvPicPr>
                    <pic:cNvPr id="0" name="image3.png"/>
                    <pic:cNvPicPr preferRelativeResize="0"/>
                  </pic:nvPicPr>
                  <pic:blipFill>
                    <a:blip r:embed="rId28"/>
                    <a:srcRect b="0" l="7925" r="7926" t="0"/>
                    <a:stretch>
                      <a:fillRect/>
                    </a:stretch>
                  </pic:blipFill>
                  <pic:spPr>
                    <a:xfrm>
                      <a:off x="0" y="0"/>
                      <a:ext cx="3881339" cy="1220744"/>
                    </a:xfrm>
                    <a:prstGeom prst="rect"/>
                    <a:ln/>
                  </pic:spPr>
                </pic:pic>
              </a:graphicData>
            </a:graphic>
          </wp:anchor>
        </w:drawing>
      </w:r>
      <w:r w:rsidDel="00000000" w:rsidR="00000000" w:rsidRPr="00000000">
        <w:rPr>
          <w:rtl w:val="0"/>
        </w:rPr>
      </w:r>
    </w:p>
    <w:p w:rsidR="00000000" w:rsidDel="00000000" w:rsidP="00000000" w:rsidRDefault="00000000" w:rsidRPr="00000000" w14:paraId="0000013C">
      <w:pPr>
        <w:spacing w:after="200" w:before="0" w:line="276" w:lineRule="auto"/>
        <w:jc w:val="center"/>
        <w:rPr>
          <w:sz w:val="24"/>
          <w:szCs w:val="24"/>
        </w:rPr>
      </w:pPr>
      <w:r w:rsidDel="00000000" w:rsidR="00000000" w:rsidRPr="00000000">
        <w:rPr>
          <w:rtl w:val="0"/>
        </w:rPr>
      </w:r>
    </w:p>
    <w:p w:rsidR="00000000" w:rsidDel="00000000" w:rsidP="00000000" w:rsidRDefault="00000000" w:rsidRPr="00000000" w14:paraId="0000013D">
      <w:pPr>
        <w:spacing w:after="200" w:before="0" w:line="276" w:lineRule="auto"/>
        <w:jc w:val="center"/>
        <w:rPr>
          <w:sz w:val="24"/>
          <w:szCs w:val="24"/>
        </w:rPr>
      </w:pPr>
      <w:r w:rsidDel="00000000" w:rsidR="00000000" w:rsidRPr="00000000">
        <w:rPr>
          <w:rtl w:val="0"/>
        </w:rPr>
      </w:r>
    </w:p>
    <w:p w:rsidR="00000000" w:rsidDel="00000000" w:rsidP="00000000" w:rsidRDefault="00000000" w:rsidRPr="00000000" w14:paraId="0000013E">
      <w:pPr>
        <w:spacing w:after="200" w:before="0" w:line="276" w:lineRule="auto"/>
        <w:jc w:val="center"/>
        <w:rPr>
          <w:sz w:val="24"/>
          <w:szCs w:val="24"/>
        </w:rPr>
      </w:pPr>
      <w:r w:rsidDel="00000000" w:rsidR="00000000" w:rsidRPr="00000000">
        <w:rPr>
          <w:rtl w:val="0"/>
        </w:rPr>
      </w:r>
    </w:p>
    <w:p w:rsidR="00000000" w:rsidDel="00000000" w:rsidP="00000000" w:rsidRDefault="00000000" w:rsidRPr="00000000" w14:paraId="0000013F">
      <w:pPr>
        <w:spacing w:after="200" w:before="0" w:line="276" w:lineRule="auto"/>
        <w:jc w:val="left"/>
        <w:rPr>
          <w:sz w:val="24"/>
          <w:szCs w:val="24"/>
        </w:rPr>
      </w:pPr>
      <w:r w:rsidDel="00000000" w:rsidR="00000000" w:rsidRPr="00000000">
        <w:rPr>
          <w:rtl w:val="0"/>
        </w:rPr>
      </w:r>
    </w:p>
    <w:p w:rsidR="00000000" w:rsidDel="00000000" w:rsidP="00000000" w:rsidRDefault="00000000" w:rsidRPr="00000000" w14:paraId="00000140">
      <w:pPr>
        <w:spacing w:after="200" w:before="0" w:line="276" w:lineRule="auto"/>
        <w:jc w:val="left"/>
        <w:rPr>
          <w:sz w:val="24"/>
          <w:szCs w:val="24"/>
        </w:rPr>
      </w:pPr>
      <w:r w:rsidDel="00000000" w:rsidR="00000000" w:rsidRPr="00000000">
        <w:rPr>
          <w:rtl w:val="0"/>
        </w:rPr>
      </w:r>
    </w:p>
    <w:p w:rsidR="00000000" w:rsidDel="00000000" w:rsidP="00000000" w:rsidRDefault="00000000" w:rsidRPr="00000000" w14:paraId="00000141">
      <w:pPr>
        <w:spacing w:after="200" w:before="0" w:line="276" w:lineRule="auto"/>
        <w:jc w:val="left"/>
        <w:rPr>
          <w:sz w:val="24"/>
          <w:szCs w:val="24"/>
        </w:rPr>
      </w:pPr>
      <w:r w:rsidDel="00000000" w:rsidR="00000000" w:rsidRPr="00000000">
        <w:rPr>
          <w:rtl w:val="0"/>
        </w:rPr>
      </w:r>
    </w:p>
    <w:p w:rsidR="00000000" w:rsidDel="00000000" w:rsidP="00000000" w:rsidRDefault="00000000" w:rsidRPr="00000000" w14:paraId="00000142">
      <w:pPr>
        <w:spacing w:after="200" w:before="0" w:line="276" w:lineRule="auto"/>
        <w:jc w:val="left"/>
        <w:rPr>
          <w:sz w:val="24"/>
          <w:szCs w:val="24"/>
        </w:rPr>
      </w:pPr>
      <w:r w:rsidDel="00000000" w:rsidR="00000000" w:rsidRPr="00000000">
        <w:rPr>
          <w:rtl w:val="0"/>
        </w:rPr>
      </w:r>
    </w:p>
    <w:p w:rsidR="00000000" w:rsidDel="00000000" w:rsidP="00000000" w:rsidRDefault="00000000" w:rsidRPr="00000000" w14:paraId="00000143">
      <w:pPr>
        <w:spacing w:after="200" w:before="0" w:line="276" w:lineRule="auto"/>
        <w:jc w:val="left"/>
        <w:rPr>
          <w:sz w:val="24"/>
          <w:szCs w:val="24"/>
        </w:rPr>
      </w:pPr>
      <w:r w:rsidDel="00000000" w:rsidR="00000000" w:rsidRPr="00000000">
        <w:rPr>
          <w:rtl w:val="0"/>
        </w:rPr>
      </w:r>
    </w:p>
    <w:p w:rsidR="00000000" w:rsidDel="00000000" w:rsidP="00000000" w:rsidRDefault="00000000" w:rsidRPr="00000000" w14:paraId="00000144">
      <w:pPr>
        <w:spacing w:after="200" w:before="0" w:line="276" w:lineRule="auto"/>
        <w:jc w:val="left"/>
        <w:rPr>
          <w:sz w:val="24"/>
          <w:szCs w:val="24"/>
        </w:rPr>
      </w:pPr>
      <w:r w:rsidDel="00000000" w:rsidR="00000000" w:rsidRPr="00000000">
        <w:rPr>
          <w:rtl w:val="0"/>
        </w:rPr>
      </w:r>
    </w:p>
    <w:p w:rsidR="00000000" w:rsidDel="00000000" w:rsidP="00000000" w:rsidRDefault="00000000" w:rsidRPr="00000000" w14:paraId="00000145">
      <w:pPr>
        <w:spacing w:after="200" w:before="0" w:line="276" w:lineRule="auto"/>
        <w:jc w:val="left"/>
        <w:rPr>
          <w:sz w:val="24"/>
          <w:szCs w:val="24"/>
        </w:rPr>
      </w:pPr>
      <w:r w:rsidDel="00000000" w:rsidR="00000000" w:rsidRPr="00000000">
        <w:rPr>
          <w:rtl w:val="0"/>
        </w:rPr>
      </w:r>
    </w:p>
    <w:p w:rsidR="00000000" w:rsidDel="00000000" w:rsidP="00000000" w:rsidRDefault="00000000" w:rsidRPr="00000000" w14:paraId="00000146">
      <w:pPr>
        <w:spacing w:after="200" w:before="0" w:line="276" w:lineRule="auto"/>
        <w:jc w:val="left"/>
        <w:rPr>
          <w:sz w:val="24"/>
          <w:szCs w:val="24"/>
        </w:rPr>
      </w:pPr>
      <w:r w:rsidDel="00000000" w:rsidR="00000000" w:rsidRPr="00000000">
        <w:rPr>
          <w:rtl w:val="0"/>
        </w:rPr>
      </w:r>
    </w:p>
    <w:p w:rsidR="00000000" w:rsidDel="00000000" w:rsidP="00000000" w:rsidRDefault="00000000" w:rsidRPr="00000000" w14:paraId="00000147">
      <w:pPr>
        <w:spacing w:after="200" w:before="0" w:line="276" w:lineRule="auto"/>
        <w:jc w:val="center"/>
        <w:rPr>
          <w:color w:val="a4dbe8"/>
          <w:sz w:val="24"/>
          <w:szCs w:val="24"/>
        </w:rPr>
      </w:pPr>
      <w:r w:rsidDel="00000000" w:rsidR="00000000" w:rsidRPr="00000000">
        <w:rPr>
          <w:rtl w:val="0"/>
        </w:rPr>
      </w:r>
    </w:p>
    <w:p w:rsidR="00000000" w:rsidDel="00000000" w:rsidP="00000000" w:rsidRDefault="00000000" w:rsidRPr="00000000" w14:paraId="00000148">
      <w:pPr>
        <w:spacing w:after="200" w:before="0" w:line="276" w:lineRule="auto"/>
        <w:jc w:val="left"/>
        <w:rPr>
          <w:sz w:val="24"/>
          <w:szCs w:val="24"/>
        </w:rPr>
      </w:pPr>
      <w:r w:rsidDel="00000000" w:rsidR="00000000" w:rsidRPr="00000000">
        <w:rPr>
          <w:sz w:val="24"/>
          <w:szCs w:val="24"/>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2850" cy="10167938"/>
            <wp:effectExtent b="0" l="0" r="0" t="0"/>
            <wp:wrapNone/>
            <wp:docPr id="2" name="image1.png"/>
            <a:graphic>
              <a:graphicData uri="http://schemas.openxmlformats.org/drawingml/2006/picture">
                <pic:pic>
                  <pic:nvPicPr>
                    <pic:cNvPr id="0" name="image1.png"/>
                    <pic:cNvPicPr preferRelativeResize="0"/>
                  </pic:nvPicPr>
                  <pic:blipFill>
                    <a:blip r:embed="rId29"/>
                    <a:srcRect b="0" l="0" r="0" t="0"/>
                    <a:stretch>
                      <a:fillRect/>
                    </a:stretch>
                  </pic:blipFill>
                  <pic:spPr>
                    <a:xfrm>
                      <a:off x="0" y="0"/>
                      <a:ext cx="7562850" cy="10167938"/>
                    </a:xfrm>
                    <a:prstGeom prst="rect"/>
                    <a:ln/>
                  </pic:spPr>
                </pic:pic>
              </a:graphicData>
            </a:graphic>
          </wp:anchor>
        </w:drawing>
      </w:r>
      <w:r w:rsidDel="00000000" w:rsidR="00000000" w:rsidRPr="00000000">
        <w:rPr>
          <w:rtl w:val="0"/>
        </w:rPr>
      </w:r>
    </w:p>
    <w:p w:rsidR="00000000" w:rsidDel="00000000" w:rsidP="00000000" w:rsidRDefault="00000000" w:rsidRPr="00000000" w14:paraId="00000149">
      <w:pPr>
        <w:spacing w:before="0" w:line="268" w:lineRule="auto"/>
        <w:ind w:left="0" w:right="560" w:firstLine="0"/>
        <w:jc w:val="both"/>
        <w:rPr>
          <w:rFonts w:ascii="Times New Roman" w:cs="Times New Roman" w:eastAsia="Times New Roman" w:hAnsi="Times New Roman"/>
          <w:sz w:val="20"/>
          <w:szCs w:val="20"/>
        </w:rPr>
        <w:sectPr>
          <w:type w:val="nextPage"/>
          <w:pgSz w:h="16838" w:w="11906" w:orient="portrait"/>
          <w:pgMar w:bottom="241" w:top="1440" w:left="1417" w:right="860" w:header="0" w:footer="0"/>
        </w:sectPr>
      </w:pPr>
      <w:r w:rsidDel="00000000" w:rsidR="00000000" w:rsidRPr="00000000">
        <w:rPr>
          <w:rtl w:val="0"/>
        </w:rPr>
      </w:r>
    </w:p>
    <w:p w:rsidR="00000000" w:rsidDel="00000000" w:rsidP="00000000" w:rsidRDefault="00000000" w:rsidRPr="00000000" w14:paraId="0000014A">
      <w:pPr>
        <w:spacing w:before="0" w:line="240" w:lineRule="auto"/>
        <w:jc w:val="left"/>
        <w:rPr/>
        <w:sectPr>
          <w:type w:val="continuous"/>
          <w:pgSz w:h="16838" w:w="11906" w:orient="portrait"/>
          <w:pgMar w:bottom="241" w:top="1440" w:left="1417" w:right="860" w:header="0" w:footer="0"/>
        </w:sectPr>
      </w:pPr>
      <w:r w:rsidDel="00000000" w:rsidR="00000000" w:rsidRPr="00000000">
        <w:rPr>
          <w:rtl w:val="0"/>
        </w:rPr>
      </w:r>
    </w:p>
    <w:p w:rsidR="00000000" w:rsidDel="00000000" w:rsidP="00000000" w:rsidRDefault="00000000" w:rsidRPr="00000000" w14:paraId="0000014B">
      <w:pPr>
        <w:pStyle w:val="Title"/>
        <w:rPr/>
      </w:pPr>
      <w:bookmarkStart w:colFirst="0" w:colLast="0" w:name="_35nkun2" w:id="20"/>
      <w:bookmarkEnd w:id="20"/>
      <w:r w:rsidDel="00000000" w:rsidR="00000000" w:rsidRPr="00000000">
        <w:rPr/>
        <w:drawing>
          <wp:anchor allowOverlap="1" behindDoc="0" distB="114300" distT="114300" distL="114300" distR="114300" hidden="0" layoutInCell="1" locked="0" relativeHeight="0" simplePos="0">
            <wp:simplePos x="0" y="0"/>
            <wp:positionH relativeFrom="margin">
              <wp:posOffset>-901219</wp:posOffset>
            </wp:positionH>
            <wp:positionV relativeFrom="margin">
              <wp:posOffset>9258300</wp:posOffset>
            </wp:positionV>
            <wp:extent cx="7562850" cy="657734"/>
            <wp:effectExtent b="0" l="0" r="0" t="0"/>
            <wp:wrapNone/>
            <wp:docPr id="6" name="image1.png"/>
            <a:graphic>
              <a:graphicData uri="http://schemas.openxmlformats.org/drawingml/2006/picture">
                <pic:pic>
                  <pic:nvPicPr>
                    <pic:cNvPr id="0" name="image1.png"/>
                    <pic:cNvPicPr preferRelativeResize="0"/>
                  </pic:nvPicPr>
                  <pic:blipFill>
                    <a:blip r:embed="rId29"/>
                    <a:srcRect b="0" l="0" r="0" t="0"/>
                    <a:stretch>
                      <a:fillRect/>
                    </a:stretch>
                  </pic:blipFill>
                  <pic:spPr>
                    <a:xfrm>
                      <a:off x="0" y="0"/>
                      <a:ext cx="7562850" cy="657734"/>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70350</wp:posOffset>
            </wp:positionH>
            <wp:positionV relativeFrom="page">
              <wp:posOffset>10791737</wp:posOffset>
            </wp:positionV>
            <wp:extent cx="7560000" cy="10697400"/>
            <wp:effectExtent b="0" l="0" r="0" t="0"/>
            <wp:wrapSquare wrapText="bothSides" distB="0" distT="0" distL="0" distR="0"/>
            <wp:docPr id="4" name="image4.jpg"/>
            <a:graphic>
              <a:graphicData uri="http://schemas.openxmlformats.org/drawingml/2006/picture">
                <pic:pic>
                  <pic:nvPicPr>
                    <pic:cNvPr id="0" name="image4.jpg"/>
                    <pic:cNvPicPr preferRelativeResize="0"/>
                  </pic:nvPicPr>
                  <pic:blipFill>
                    <a:blip r:embed="rId30"/>
                    <a:srcRect b="0" l="21" r="22" t="0"/>
                    <a:stretch>
                      <a:fillRect/>
                    </a:stretch>
                  </pic:blipFill>
                  <pic:spPr>
                    <a:xfrm>
                      <a:off x="0" y="0"/>
                      <a:ext cx="7560000" cy="10697400"/>
                    </a:xfrm>
                    <a:prstGeom prst="rect"/>
                    <a:ln/>
                  </pic:spPr>
                </pic:pic>
              </a:graphicData>
            </a:graphic>
          </wp:anchor>
        </w:drawing>
      </w:r>
      <w:r w:rsidDel="00000000" w:rsidR="00000000" w:rsidRPr="00000000">
        <w:rPr>
          <w:rtl w:val="0"/>
        </w:rPr>
      </w:r>
    </w:p>
    <w:sectPr>
      <w:type w:val="continuous"/>
      <w:pgSz w:h="16838" w:w="11906" w:orient="portrait"/>
      <w:pgMar w:bottom="1133.8582677165355" w:top="1133.8582677165355" w:left="850.3937007874016" w:right="850.3937007874016" w:header="708.6614173228347" w:footer="453.54330708661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jc w:val="right"/>
      <w:rPr>
        <w:rFonts w:ascii="Arial Black" w:cs="Arial Black" w:eastAsia="Arial Black" w:hAnsi="Arial Black"/>
        <w:sz w:val="18"/>
        <w:szCs w:val="18"/>
      </w:rPr>
    </w:pPr>
    <w:r w:rsidDel="00000000" w:rsidR="00000000" w:rsidRPr="00000000">
      <w:pict>
        <v:rect style="width:0.0pt;height:1.5pt" o:hr="t" o:hrstd="t" o:hralign="center" fillcolor="#A0A0A0" stroked="f"/>
      </w:pict>
    </w:r>
    <w:r w:rsidDel="00000000" w:rsidR="00000000" w:rsidRPr="00000000">
      <w:rPr>
        <w:sz w:val="20"/>
        <w:szCs w:val="20"/>
        <w:rtl w:val="0"/>
      </w:rPr>
      <w:t xml:space="preserve"> </w:t>
    </w:r>
    <w:r w:rsidDel="00000000" w:rsidR="00000000" w:rsidRPr="00000000">
      <w:rPr>
        <w:rFonts w:ascii="Arial Black" w:cs="Arial Black" w:eastAsia="Arial Black" w:hAnsi="Arial Black"/>
        <w:sz w:val="18"/>
        <w:szCs w:val="18"/>
        <w:rtl w:val="0"/>
      </w:rPr>
      <w:t xml:space="preserve">PRESTASHOP </w:t>
    </w:r>
    <w:r w:rsidDel="00000000" w:rsidR="00000000" w:rsidRPr="00000000">
      <w:rPr>
        <w:sz w:val="18"/>
        <w:szCs w:val="18"/>
        <w:rtl w:val="0"/>
      </w:rPr>
      <w:t xml:space="preserve"> | Politique de protection des données personnelles - PrestaShop Events  |  </w:t>
    </w:r>
    <w:r w:rsidDel="00000000" w:rsidR="00000000" w:rsidRPr="00000000">
      <w:rPr>
        <w:rFonts w:ascii="Arial Black" w:cs="Arial Black" w:eastAsia="Arial Black" w:hAnsi="Arial Black"/>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36002</wp:posOffset>
          </wp:positionH>
          <wp:positionV relativeFrom="paragraph">
            <wp:posOffset>306000</wp:posOffset>
          </wp:positionV>
          <wp:extent cx="143298" cy="183600"/>
          <wp:effectExtent b="0" l="0" r="0" t="0"/>
          <wp:wrapNone/>
          <wp:docPr id="1" name="image2.png"/>
          <a:graphic>
            <a:graphicData uri="http://schemas.openxmlformats.org/drawingml/2006/picture">
              <pic:pic>
                <pic:nvPicPr>
                  <pic:cNvPr id="0" name="image2.png"/>
                  <pic:cNvPicPr preferRelativeResize="0"/>
                </pic:nvPicPr>
                <pic:blipFill>
                  <a:blip r:embed="rId1"/>
                  <a:srcRect b="0" l="153" r="153" t="0"/>
                  <a:stretch>
                    <a:fillRect/>
                  </a:stretch>
                </pic:blipFill>
                <pic:spPr>
                  <a:xfrm>
                    <a:off x="0" y="0"/>
                    <a:ext cx="143298" cy="183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spacing w:before="0" w:line="240" w:lineRule="auto"/>
      <w:rPr>
        <w:sz w:val="21"/>
        <w:szCs w:val="21"/>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à"/>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before="200" w:line="31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00" w:line="300" w:lineRule="auto"/>
    </w:pPr>
    <w:rPr>
      <w:rFonts w:ascii="Arial Black" w:cs="Arial Black" w:eastAsia="Arial Black" w:hAnsi="Arial Black"/>
      <w:sz w:val="48"/>
      <w:szCs w:val="48"/>
    </w:rPr>
  </w:style>
  <w:style w:type="paragraph" w:styleId="Heading2">
    <w:name w:val="heading 2"/>
    <w:basedOn w:val="Normal"/>
    <w:next w:val="Normal"/>
    <w:pPr/>
    <w:rPr>
      <w:rFonts w:ascii="Arial Black" w:cs="Arial Black" w:eastAsia="Arial Black" w:hAnsi="Arial Black"/>
      <w:sz w:val="32"/>
      <w:szCs w:val="32"/>
    </w:rPr>
  </w:style>
  <w:style w:type="paragraph" w:styleId="Heading3">
    <w:name w:val="heading 3"/>
    <w:basedOn w:val="Normal"/>
    <w:next w:val="Normal"/>
    <w:pPr/>
    <w:rPr>
      <w:b w:val="1"/>
      <w:sz w:val="28"/>
      <w:szCs w:val="28"/>
    </w:rPr>
  </w:style>
  <w:style w:type="paragraph" w:styleId="Heading4">
    <w:name w:val="heading 4"/>
    <w:basedOn w:val="Normal"/>
    <w:next w:val="Normal"/>
    <w:pPr>
      <w:keepNext w:val="1"/>
      <w:keepLines w:val="1"/>
    </w:pPr>
    <w:rPr>
      <w:b w:val="1"/>
    </w:rPr>
  </w:style>
  <w:style w:type="paragraph" w:styleId="Heading5">
    <w:name w:val="heading 5"/>
    <w:basedOn w:val="Normal"/>
    <w:next w:val="Normal"/>
    <w:pPr>
      <w:keepNext w:val="1"/>
      <w:keepLines w:val="1"/>
    </w:pPr>
    <w:rPr>
      <w:rFonts w:ascii="Arial Black" w:cs="Arial Black" w:eastAsia="Arial Black" w:hAnsi="Arial Black"/>
      <w:sz w:val="22"/>
      <w:szCs w:val="22"/>
    </w:rPr>
  </w:style>
  <w:style w:type="paragraph" w:styleId="Heading6">
    <w:name w:val="heading 6"/>
    <w:basedOn w:val="Normal"/>
    <w:next w:val="Normal"/>
    <w:pPr>
      <w:keepNext w:val="1"/>
      <w:keepLines w:val="1"/>
      <w:spacing w:line="240" w:lineRule="auto"/>
    </w:pPr>
    <w:rPr>
      <w:i w:val="1"/>
      <w:sz w:val="18"/>
      <w:szCs w:val="18"/>
    </w:rPr>
  </w:style>
  <w:style w:type="paragraph" w:styleId="Title">
    <w:name w:val="Title"/>
    <w:basedOn w:val="Normal"/>
    <w:next w:val="Normal"/>
    <w:pPr>
      <w:spacing w:before="0" w:line="240" w:lineRule="auto"/>
    </w:pPr>
    <w:rPr>
      <w:rFonts w:ascii="Arial Black" w:cs="Arial Black" w:eastAsia="Arial Black" w:hAnsi="Arial Black"/>
      <w:sz w:val="112"/>
      <w:szCs w:val="112"/>
    </w:rPr>
  </w:style>
  <w:style w:type="paragraph" w:styleId="Subtitle">
    <w:name w:val="Subtitle"/>
    <w:basedOn w:val="Normal"/>
    <w:next w:val="Normal"/>
    <w:pPr>
      <w:spacing w:line="480" w:lineRule="auto"/>
    </w:pPr>
    <w:rPr>
      <w:rFonts w:ascii="Arial" w:cs="Arial" w:eastAsia="Arial" w:hAnsi="Arial"/>
      <w:b w:val="1"/>
      <w:sz w:val="44"/>
      <w:szCs w:val="4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lient.axept.io/content/624d5e22e4776e1f019014e2/contracts/635fcc3ee67894a8d892f2b1/0.1.2.pdf" TargetMode="External"/><Relationship Id="rId22" Type="http://schemas.openxmlformats.org/officeDocument/2006/relationships/hyperlink" Target="https://support.google.com/chrome/answer/95647?hlrm=en" TargetMode="External"/><Relationship Id="rId21" Type="http://schemas.openxmlformats.org/officeDocument/2006/relationships/hyperlink" Target="https://policies.google.com/privacy/partners?hl=fr" TargetMode="External"/><Relationship Id="rId24" Type="http://schemas.openxmlformats.org/officeDocument/2006/relationships/hyperlink" Target="https://support.microsoft.com/en-gb/help/4468242/microsoft-edge-browsing-data-and-privacy-microsoft-privacy" TargetMode="External"/><Relationship Id="rId23" Type="http://schemas.openxmlformats.org/officeDocument/2006/relationships/hyperlink" Target="https://support.mozilla.org/en-US/kb/cookies-information-websites-store-on-your-compu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ivacy@prestashop.com" TargetMode="External"/><Relationship Id="rId26" Type="http://schemas.openxmlformats.org/officeDocument/2006/relationships/hyperlink" Target="https://support.microsoft.com/en-gb/help/17442/windows-Internet-explorer-delete-manage-cookies#" TargetMode="External"/><Relationship Id="rId25" Type="http://schemas.openxmlformats.org/officeDocument/2006/relationships/hyperlink" Target="https://help.opera.com/en/latest/security-and-privacy/#tracking" TargetMode="External"/><Relationship Id="rId28" Type="http://schemas.openxmlformats.org/officeDocument/2006/relationships/image" Target="media/image3.png"/><Relationship Id="rId27" Type="http://schemas.openxmlformats.org/officeDocument/2006/relationships/hyperlink" Target="https://support.apple.com/fr-fr/guide/safari/ibrw850f6c51/16.1/mac/13.0" TargetMode="External"/><Relationship Id="rId5" Type="http://schemas.openxmlformats.org/officeDocument/2006/relationships/styles" Target="styles.xml"/><Relationship Id="rId6" Type="http://schemas.openxmlformats.org/officeDocument/2006/relationships/image" Target="media/image5.jpg"/><Relationship Id="rId29" Type="http://schemas.openxmlformats.org/officeDocument/2006/relationships/image" Target="media/image1.png"/><Relationship Id="rId7" Type="http://schemas.openxmlformats.org/officeDocument/2006/relationships/hyperlink" Target="https://events.prestashop.com/" TargetMode="External"/><Relationship Id="rId8" Type="http://schemas.openxmlformats.org/officeDocument/2006/relationships/hyperlink" Target="https://www.cnil.fr/fr/reglement-europeen-protection-donnees/chapitre3#Article21" TargetMode="External"/><Relationship Id="rId30" Type="http://schemas.openxmlformats.org/officeDocument/2006/relationships/image" Target="media/image4.jpg"/><Relationship Id="rId11" Type="http://schemas.openxmlformats.org/officeDocument/2006/relationships/hyperlink" Target="https://www.cnil.fr/" TargetMode="External"/><Relationship Id="rId10" Type="http://schemas.openxmlformats.org/officeDocument/2006/relationships/hyperlink" Target="https://www.cnil.fr/fr/reglement-europeen-protection-donnees/chapitre3#Article12" TargetMode="External"/><Relationship Id="rId13" Type="http://schemas.openxmlformats.org/officeDocument/2006/relationships/header" Target="header1.xml"/><Relationship Id="rId12" Type="http://schemas.openxmlformats.org/officeDocument/2006/relationships/header" Target="header2.xm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19" Type="http://schemas.openxmlformats.org/officeDocument/2006/relationships/hyperlink" Target="https://www.inwink.com/fr/mentions-legales/" TargetMode="External"/><Relationship Id="rId18" Type="http://schemas.openxmlformats.org/officeDocument/2006/relationships/hyperlink" Target="https://events.prestasho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